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EF5F1" w14:textId="77777777" w:rsidR="00786631" w:rsidRDefault="00000000">
      <w:pPr>
        <w:pStyle w:val="a3"/>
        <w:spacing w:before="63" w:line="315" w:lineRule="exact"/>
        <w:ind w:left="1" w:right="571"/>
        <w:jc w:val="center"/>
      </w:pPr>
      <w:r>
        <w:t>МІНІСТЕРСТВО</w:t>
      </w:r>
      <w:r>
        <w:rPr>
          <w:spacing w:val="-8"/>
        </w:rPr>
        <w:t xml:space="preserve"> </w:t>
      </w:r>
      <w:r>
        <w:t>ОСВІТИ</w:t>
      </w:r>
      <w:r>
        <w:rPr>
          <w:spacing w:val="-8"/>
        </w:rPr>
        <w:t xml:space="preserve"> </w:t>
      </w:r>
      <w:r>
        <w:t>І</w:t>
      </w:r>
      <w:r>
        <w:rPr>
          <w:spacing w:val="-9"/>
        </w:rPr>
        <w:t xml:space="preserve"> </w:t>
      </w:r>
      <w:r>
        <w:t>НАУКИ</w:t>
      </w:r>
      <w:r>
        <w:rPr>
          <w:spacing w:val="-8"/>
        </w:rPr>
        <w:t xml:space="preserve"> </w:t>
      </w:r>
      <w:r>
        <w:rPr>
          <w:spacing w:val="-2"/>
        </w:rPr>
        <w:t>УКРАЇНИ</w:t>
      </w:r>
    </w:p>
    <w:p w14:paraId="15FDF865" w14:textId="77777777" w:rsidR="00786631" w:rsidRDefault="00000000">
      <w:pPr>
        <w:pStyle w:val="a3"/>
        <w:spacing w:before="8" w:line="225" w:lineRule="auto"/>
        <w:ind w:left="5" w:right="571"/>
        <w:jc w:val="center"/>
      </w:pPr>
      <w:r>
        <w:t>ДЕРЖАВНИЙ</w:t>
      </w:r>
      <w:r>
        <w:rPr>
          <w:spacing w:val="-17"/>
        </w:rPr>
        <w:t xml:space="preserve"> </w:t>
      </w:r>
      <w:r>
        <w:t>ТОРГОВЕЛЬНО-ЕКОНОМІЧНИЙ</w:t>
      </w:r>
      <w:r>
        <w:rPr>
          <w:spacing w:val="-17"/>
        </w:rPr>
        <w:t xml:space="preserve"> </w:t>
      </w:r>
      <w:r>
        <w:t>УНІВЕРСИТЕТ ВІННИЦЬКИЙ ТОРГОВЕЛЬНО-ЕКОНОМІЧНИЙ ІНСТИТУТ</w:t>
      </w:r>
    </w:p>
    <w:p w14:paraId="4B2EE600" w14:textId="77777777" w:rsidR="00786631" w:rsidRDefault="00000000">
      <w:pPr>
        <w:pStyle w:val="a3"/>
        <w:spacing w:line="311" w:lineRule="exact"/>
        <w:ind w:left="6" w:right="571"/>
        <w:jc w:val="center"/>
      </w:pPr>
      <w:r>
        <w:t>Кафедра</w:t>
      </w:r>
      <w:r>
        <w:rPr>
          <w:spacing w:val="-9"/>
        </w:rPr>
        <w:t xml:space="preserve"> </w:t>
      </w:r>
      <w:r>
        <w:t>іноземної</w:t>
      </w:r>
      <w:r>
        <w:rPr>
          <w:spacing w:val="-8"/>
        </w:rPr>
        <w:t xml:space="preserve"> </w:t>
      </w:r>
      <w:r>
        <w:t>філології</w:t>
      </w:r>
      <w:r>
        <w:rPr>
          <w:spacing w:val="-9"/>
        </w:rPr>
        <w:t xml:space="preserve"> </w:t>
      </w:r>
      <w:r>
        <w:t>та</w:t>
      </w:r>
      <w:r>
        <w:rPr>
          <w:spacing w:val="-8"/>
        </w:rPr>
        <w:t xml:space="preserve"> </w:t>
      </w:r>
      <w:r>
        <w:rPr>
          <w:spacing w:val="-2"/>
        </w:rPr>
        <w:t>перекладу</w:t>
      </w:r>
    </w:p>
    <w:p w14:paraId="613A6763" w14:textId="77777777" w:rsidR="00786631" w:rsidRDefault="00000000">
      <w:pPr>
        <w:pStyle w:val="a3"/>
        <w:spacing w:before="293"/>
        <w:ind w:right="571"/>
        <w:jc w:val="center"/>
      </w:pPr>
      <w:r>
        <w:rPr>
          <w:spacing w:val="-2"/>
        </w:rPr>
        <w:t>СИЛАБУС</w:t>
      </w:r>
    </w:p>
    <w:p w14:paraId="189D358E" w14:textId="77777777" w:rsidR="00786631" w:rsidRDefault="00000000">
      <w:pPr>
        <w:pStyle w:val="a3"/>
        <w:spacing w:before="201" w:line="315" w:lineRule="exact"/>
        <w:ind w:left="6" w:right="571"/>
        <w:jc w:val="center"/>
      </w:pPr>
      <w:r>
        <w:rPr>
          <w:u w:val="single"/>
        </w:rPr>
        <w:t>ІНОЗЕМНА</w:t>
      </w:r>
      <w:r>
        <w:rPr>
          <w:spacing w:val="-14"/>
          <w:u w:val="single"/>
        </w:rPr>
        <w:t xml:space="preserve"> </w:t>
      </w:r>
      <w:r>
        <w:rPr>
          <w:u w:val="single"/>
        </w:rPr>
        <w:t>МОВА</w:t>
      </w:r>
      <w:r>
        <w:rPr>
          <w:spacing w:val="-10"/>
          <w:u w:val="single"/>
        </w:rPr>
        <w:t xml:space="preserve"> </w:t>
      </w:r>
      <w:r>
        <w:rPr>
          <w:u w:val="single"/>
        </w:rPr>
        <w:t>ЗА</w:t>
      </w:r>
      <w:r>
        <w:rPr>
          <w:spacing w:val="-10"/>
          <w:u w:val="single"/>
        </w:rPr>
        <w:t xml:space="preserve"> </w:t>
      </w:r>
      <w:r>
        <w:rPr>
          <w:u w:val="single"/>
        </w:rPr>
        <w:t>ПРОФЕСІЙНИМ</w:t>
      </w:r>
      <w:r>
        <w:rPr>
          <w:spacing w:val="-6"/>
          <w:u w:val="single"/>
        </w:rPr>
        <w:t xml:space="preserve"> </w:t>
      </w:r>
      <w:r>
        <w:rPr>
          <w:u w:val="single"/>
        </w:rPr>
        <w:t>СПРЯМУВАННЯМ</w:t>
      </w:r>
      <w:r>
        <w:rPr>
          <w:spacing w:val="-6"/>
          <w:u w:val="single"/>
        </w:rPr>
        <w:t xml:space="preserve"> </w:t>
      </w:r>
      <w:r>
        <w:rPr>
          <w:spacing w:val="-10"/>
          <w:u w:val="single"/>
        </w:rPr>
        <w:t>/</w:t>
      </w:r>
    </w:p>
    <w:p w14:paraId="621C5456" w14:textId="77777777" w:rsidR="00786631" w:rsidRDefault="00000000">
      <w:pPr>
        <w:pStyle w:val="a3"/>
        <w:spacing w:line="315" w:lineRule="exact"/>
        <w:ind w:left="-1" w:right="569"/>
        <w:jc w:val="center"/>
      </w:pPr>
      <w:r>
        <w:rPr>
          <w:spacing w:val="-6"/>
          <w:u w:val="single"/>
        </w:rPr>
        <w:t xml:space="preserve"> </w:t>
      </w:r>
      <w:r>
        <w:rPr>
          <w:u w:val="single"/>
        </w:rPr>
        <w:t>A</w:t>
      </w:r>
      <w:r>
        <w:rPr>
          <w:spacing w:val="-5"/>
          <w:u w:val="single"/>
        </w:rPr>
        <w:t xml:space="preserve"> </w:t>
      </w:r>
      <w:r>
        <w:rPr>
          <w:u w:val="single"/>
        </w:rPr>
        <w:t>FOREIGN</w:t>
      </w:r>
      <w:r>
        <w:rPr>
          <w:spacing w:val="-6"/>
          <w:u w:val="single"/>
        </w:rPr>
        <w:t xml:space="preserve"> </w:t>
      </w:r>
      <w:r>
        <w:rPr>
          <w:u w:val="single"/>
        </w:rPr>
        <w:t>LANGUAGE</w:t>
      </w:r>
      <w:r>
        <w:rPr>
          <w:spacing w:val="-5"/>
          <w:u w:val="single"/>
        </w:rPr>
        <w:t xml:space="preserve"> </w:t>
      </w:r>
      <w:r>
        <w:rPr>
          <w:u w:val="single"/>
        </w:rPr>
        <w:t>FOR</w:t>
      </w:r>
      <w:r>
        <w:rPr>
          <w:spacing w:val="-6"/>
          <w:u w:val="single"/>
        </w:rPr>
        <w:t xml:space="preserve"> </w:t>
      </w:r>
      <w:r>
        <w:rPr>
          <w:u w:val="single"/>
        </w:rPr>
        <w:t>SPECIFIC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PURPOSES</w:t>
      </w:r>
    </w:p>
    <w:p w14:paraId="73DC5994" w14:textId="77777777" w:rsidR="00786631" w:rsidRDefault="00786631">
      <w:pPr>
        <w:spacing w:before="6" w:after="1"/>
        <w:rPr>
          <w:b/>
          <w:sz w:val="18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52"/>
        <w:gridCol w:w="7352"/>
      </w:tblGrid>
      <w:tr w:rsidR="00786631" w14:paraId="3D6C69AF" w14:textId="77777777">
        <w:trPr>
          <w:trHeight w:val="422"/>
        </w:trPr>
        <w:tc>
          <w:tcPr>
            <w:tcW w:w="10204" w:type="dxa"/>
            <w:gridSpan w:val="2"/>
          </w:tcPr>
          <w:p w14:paraId="67658A02" w14:textId="77777777" w:rsidR="00786631" w:rsidRDefault="00000000">
            <w:pPr>
              <w:pStyle w:val="TableParagraph"/>
              <w:spacing w:line="273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Інформація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викладача</w:t>
            </w:r>
          </w:p>
        </w:tc>
      </w:tr>
      <w:tr w:rsidR="00786631" w14:paraId="6F41680E" w14:textId="77777777">
        <w:trPr>
          <w:trHeight w:val="277"/>
        </w:trPr>
        <w:tc>
          <w:tcPr>
            <w:tcW w:w="2852" w:type="dxa"/>
          </w:tcPr>
          <w:p w14:paraId="031F3B31" w14:textId="77777777" w:rsidR="00786631" w:rsidRDefault="0000000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Викладач(-</w:t>
            </w:r>
            <w:r>
              <w:rPr>
                <w:spacing w:val="-5"/>
                <w:sz w:val="24"/>
              </w:rPr>
              <w:t>і)</w:t>
            </w:r>
          </w:p>
        </w:tc>
        <w:tc>
          <w:tcPr>
            <w:tcW w:w="7352" w:type="dxa"/>
          </w:tcPr>
          <w:p w14:paraId="602E6765" w14:textId="124D19F3" w:rsidR="00786631" w:rsidRPr="00B67068" w:rsidRDefault="00B532D9" w:rsidP="00B67068">
            <w:pPr>
              <w:jc w:val="both"/>
            </w:pPr>
            <w:r>
              <w:t>Антонова Марія Вікторівна</w:t>
            </w:r>
          </w:p>
        </w:tc>
      </w:tr>
      <w:tr w:rsidR="00B532D9" w14:paraId="25F5AF1C" w14:textId="77777777">
        <w:trPr>
          <w:trHeight w:val="278"/>
        </w:trPr>
        <w:tc>
          <w:tcPr>
            <w:tcW w:w="2852" w:type="dxa"/>
          </w:tcPr>
          <w:p w14:paraId="3B41D42D" w14:textId="77777777" w:rsidR="00B532D9" w:rsidRDefault="00B532D9" w:rsidP="00B532D9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Науковий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ступінь</w:t>
            </w:r>
          </w:p>
        </w:tc>
        <w:tc>
          <w:tcPr>
            <w:tcW w:w="7352" w:type="dxa"/>
          </w:tcPr>
          <w:p w14:paraId="67759C2F" w14:textId="16F879B0" w:rsidR="00B532D9" w:rsidRPr="00B67068" w:rsidRDefault="00B532D9" w:rsidP="00B67068">
            <w:pPr>
              <w:jc w:val="both"/>
            </w:pPr>
            <w:r>
              <w:t>кандидат філологічних</w:t>
            </w:r>
            <w:r w:rsidRPr="008909AB">
              <w:t xml:space="preserve"> наук</w:t>
            </w:r>
          </w:p>
        </w:tc>
      </w:tr>
      <w:tr w:rsidR="00B532D9" w14:paraId="073021E4" w14:textId="77777777">
        <w:trPr>
          <w:trHeight w:val="273"/>
        </w:trPr>
        <w:tc>
          <w:tcPr>
            <w:tcW w:w="2852" w:type="dxa"/>
          </w:tcPr>
          <w:p w14:paraId="5D4B9E8F" w14:textId="77777777" w:rsidR="00B532D9" w:rsidRDefault="00B532D9" w:rsidP="00B532D9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Вчене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звання</w:t>
            </w:r>
          </w:p>
        </w:tc>
        <w:tc>
          <w:tcPr>
            <w:tcW w:w="7352" w:type="dxa"/>
          </w:tcPr>
          <w:p w14:paraId="390EC88A" w14:textId="41314B17" w:rsidR="00B532D9" w:rsidRDefault="00B532D9" w:rsidP="00B532D9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t>-</w:t>
            </w:r>
          </w:p>
        </w:tc>
      </w:tr>
      <w:tr w:rsidR="00B532D9" w14:paraId="69C8CD57" w14:textId="77777777">
        <w:trPr>
          <w:trHeight w:val="277"/>
        </w:trPr>
        <w:tc>
          <w:tcPr>
            <w:tcW w:w="2852" w:type="dxa"/>
          </w:tcPr>
          <w:p w14:paraId="5C90CD71" w14:textId="77777777" w:rsidR="00B532D9" w:rsidRDefault="00B532D9" w:rsidP="00B532D9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Посада</w:t>
            </w:r>
          </w:p>
        </w:tc>
        <w:tc>
          <w:tcPr>
            <w:tcW w:w="7352" w:type="dxa"/>
          </w:tcPr>
          <w:p w14:paraId="3A2648EF" w14:textId="1D98CB52" w:rsidR="00B532D9" w:rsidRPr="00B67068" w:rsidRDefault="00B532D9" w:rsidP="00B67068">
            <w:pPr>
              <w:jc w:val="both"/>
            </w:pPr>
            <w:r w:rsidRPr="008909AB">
              <w:t>доцент кафедри іноземної філології та перекладу</w:t>
            </w:r>
          </w:p>
        </w:tc>
      </w:tr>
      <w:tr w:rsidR="00786631" w14:paraId="7BA1EA85" w14:textId="77777777">
        <w:trPr>
          <w:trHeight w:val="273"/>
        </w:trPr>
        <w:tc>
          <w:tcPr>
            <w:tcW w:w="2852" w:type="dxa"/>
          </w:tcPr>
          <w:p w14:paraId="577A7E9C" w14:textId="77777777" w:rsidR="00786631" w:rsidRDefault="00000000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z w:val="24"/>
              </w:rPr>
              <w:t>Адреса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кафедри</w:t>
            </w:r>
          </w:p>
        </w:tc>
        <w:tc>
          <w:tcPr>
            <w:tcW w:w="7352" w:type="dxa"/>
          </w:tcPr>
          <w:p w14:paraId="1158181E" w14:textId="77777777" w:rsidR="00786631" w:rsidRDefault="00000000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z w:val="24"/>
              </w:rPr>
              <w:t>вул.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Театральна,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21,</w:t>
            </w:r>
            <w:r>
              <w:rPr>
                <w:spacing w:val="-2"/>
                <w:sz w:val="24"/>
              </w:rPr>
              <w:t xml:space="preserve"> каб.14</w:t>
            </w:r>
          </w:p>
        </w:tc>
      </w:tr>
      <w:tr w:rsidR="00786631" w14:paraId="732A6FE1" w14:textId="77777777">
        <w:trPr>
          <w:trHeight w:val="277"/>
        </w:trPr>
        <w:tc>
          <w:tcPr>
            <w:tcW w:w="2852" w:type="dxa"/>
          </w:tcPr>
          <w:p w14:paraId="0DAEF64B" w14:textId="77777777" w:rsidR="00786631" w:rsidRDefault="0000000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Контактний</w:t>
            </w:r>
            <w:r>
              <w:rPr>
                <w:spacing w:val="-2"/>
                <w:sz w:val="24"/>
              </w:rPr>
              <w:t xml:space="preserve"> телефон</w:t>
            </w:r>
          </w:p>
        </w:tc>
        <w:tc>
          <w:tcPr>
            <w:tcW w:w="7352" w:type="dxa"/>
          </w:tcPr>
          <w:p w14:paraId="0C2B4609" w14:textId="77777777" w:rsidR="00786631" w:rsidRDefault="0000000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0432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(55-04-21);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0678497793</w:t>
            </w:r>
          </w:p>
        </w:tc>
      </w:tr>
      <w:tr w:rsidR="00786631" w14:paraId="071D4BCE" w14:textId="77777777">
        <w:trPr>
          <w:trHeight w:val="561"/>
        </w:trPr>
        <w:tc>
          <w:tcPr>
            <w:tcW w:w="2852" w:type="dxa"/>
          </w:tcPr>
          <w:p w14:paraId="3E12F5D0" w14:textId="77777777" w:rsidR="00786631" w:rsidRDefault="0000000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E-</w:t>
            </w:r>
            <w:proofErr w:type="spellStart"/>
            <w:r>
              <w:rPr>
                <w:spacing w:val="-2"/>
                <w:sz w:val="24"/>
              </w:rPr>
              <w:t>mail</w:t>
            </w:r>
            <w:proofErr w:type="spellEnd"/>
            <w:r>
              <w:rPr>
                <w:spacing w:val="-2"/>
                <w:sz w:val="24"/>
              </w:rPr>
              <w:t>:</w:t>
            </w:r>
          </w:p>
        </w:tc>
        <w:tc>
          <w:tcPr>
            <w:tcW w:w="7352" w:type="dxa"/>
          </w:tcPr>
          <w:p w14:paraId="29FCD824" w14:textId="77777777" w:rsidR="00786631" w:rsidRPr="00B532D9" w:rsidRDefault="00786631" w:rsidP="00B532D9">
            <w:pPr>
              <w:pStyle w:val="TableParagraph"/>
              <w:spacing w:line="268" w:lineRule="exact"/>
            </w:pPr>
            <w:hyperlink r:id="rId5">
              <w:r>
                <w:rPr>
                  <w:color w:val="0066CC"/>
                  <w:spacing w:val="-2"/>
                  <w:sz w:val="24"/>
                  <w:u w:val="single" w:color="0066CC"/>
                </w:rPr>
                <w:t>kifp@vtei.edu.ua</w:t>
              </w:r>
            </w:hyperlink>
          </w:p>
          <w:p w14:paraId="786CF5C4" w14:textId="344E83CB" w:rsidR="00B532D9" w:rsidRPr="00B532D9" w:rsidRDefault="00B532D9" w:rsidP="00B67068">
            <w:pPr>
              <w:pStyle w:val="TableParagraph"/>
              <w:spacing w:line="268" w:lineRule="exact"/>
              <w:rPr>
                <w:sz w:val="24"/>
              </w:rPr>
            </w:pPr>
            <w:hyperlink r:id="rId6" w:history="1">
              <w:r w:rsidRPr="008017B7">
                <w:rPr>
                  <w:rStyle w:val="a7"/>
                  <w:sz w:val="24"/>
                  <w:lang w:val="en-US"/>
                </w:rPr>
                <w:t>m</w:t>
              </w:r>
              <w:r w:rsidRPr="008017B7">
                <w:rPr>
                  <w:rStyle w:val="a7"/>
                  <w:sz w:val="24"/>
                </w:rPr>
                <w:t>.</w:t>
              </w:r>
              <w:r w:rsidRPr="008017B7">
                <w:rPr>
                  <w:rStyle w:val="a7"/>
                  <w:sz w:val="24"/>
                  <w:lang w:val="en-US"/>
                </w:rPr>
                <w:t>antonova</w:t>
              </w:r>
              <w:r w:rsidRPr="008017B7">
                <w:rPr>
                  <w:rStyle w:val="a7"/>
                  <w:sz w:val="24"/>
                </w:rPr>
                <w:t>@</w:t>
              </w:r>
              <w:r w:rsidRPr="008017B7">
                <w:rPr>
                  <w:rStyle w:val="a7"/>
                  <w:sz w:val="24"/>
                  <w:lang w:val="en-US"/>
                </w:rPr>
                <w:t>vtei</w:t>
              </w:r>
              <w:r w:rsidRPr="008017B7">
                <w:rPr>
                  <w:rStyle w:val="a7"/>
                  <w:sz w:val="24"/>
                </w:rPr>
                <w:t>.</w:t>
              </w:r>
              <w:r w:rsidRPr="008017B7">
                <w:rPr>
                  <w:rStyle w:val="a7"/>
                  <w:sz w:val="24"/>
                  <w:lang w:val="en-US"/>
                </w:rPr>
                <w:t>edu</w:t>
              </w:r>
              <w:r w:rsidRPr="008017B7">
                <w:rPr>
                  <w:rStyle w:val="a7"/>
                  <w:sz w:val="24"/>
                </w:rPr>
                <w:t>.</w:t>
              </w:r>
              <w:r w:rsidRPr="008017B7">
                <w:rPr>
                  <w:rStyle w:val="a7"/>
                  <w:sz w:val="24"/>
                  <w:lang w:val="en-US"/>
                </w:rPr>
                <w:t>ua</w:t>
              </w:r>
            </w:hyperlink>
            <w:r w:rsidRPr="00B67068">
              <w:rPr>
                <w:sz w:val="24"/>
              </w:rPr>
              <w:t xml:space="preserve"> </w:t>
            </w:r>
          </w:p>
        </w:tc>
      </w:tr>
      <w:tr w:rsidR="00786631" w14:paraId="23528122" w14:textId="77777777">
        <w:trPr>
          <w:trHeight w:val="830"/>
        </w:trPr>
        <w:tc>
          <w:tcPr>
            <w:tcW w:w="2852" w:type="dxa"/>
          </w:tcPr>
          <w:p w14:paraId="09F1CB05" w14:textId="77777777" w:rsidR="00786631" w:rsidRDefault="0000000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Електронна </w:t>
            </w:r>
            <w:r>
              <w:rPr>
                <w:spacing w:val="-2"/>
                <w:sz w:val="24"/>
              </w:rPr>
              <w:t>сторінка</w:t>
            </w:r>
          </w:p>
          <w:p w14:paraId="1C06469A" w14:textId="77777777" w:rsidR="00786631" w:rsidRDefault="00000000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курсу в системі дистанційного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навчання</w:t>
            </w:r>
          </w:p>
        </w:tc>
        <w:tc>
          <w:tcPr>
            <w:tcW w:w="7352" w:type="dxa"/>
          </w:tcPr>
          <w:p w14:paraId="37CF35DF" w14:textId="77777777" w:rsidR="00786631" w:rsidRDefault="0078663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hyperlink r:id="rId7">
              <w:r>
                <w:rPr>
                  <w:color w:val="0066CC"/>
                  <w:spacing w:val="-2"/>
                  <w:sz w:val="24"/>
                  <w:u w:val="single" w:color="0066CC"/>
                </w:rPr>
                <w:t>https://m.vtei.edu.ua/course/view.php?id=36</w:t>
              </w:r>
            </w:hyperlink>
          </w:p>
        </w:tc>
      </w:tr>
      <w:tr w:rsidR="00786631" w14:paraId="7AC387EC" w14:textId="77777777">
        <w:trPr>
          <w:trHeight w:val="359"/>
        </w:trPr>
        <w:tc>
          <w:tcPr>
            <w:tcW w:w="10204" w:type="dxa"/>
            <w:gridSpan w:val="2"/>
          </w:tcPr>
          <w:p w14:paraId="2F30B604" w14:textId="77777777" w:rsidR="00786631" w:rsidRDefault="00000000">
            <w:pPr>
              <w:pStyle w:val="TableParagraph"/>
              <w:spacing w:line="273" w:lineRule="exact"/>
              <w:ind w:left="15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Інформація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освітній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компонент</w:t>
            </w:r>
          </w:p>
        </w:tc>
      </w:tr>
      <w:tr w:rsidR="00786631" w14:paraId="2E126097" w14:textId="77777777">
        <w:trPr>
          <w:trHeight w:val="402"/>
        </w:trPr>
        <w:tc>
          <w:tcPr>
            <w:tcW w:w="2852" w:type="dxa"/>
          </w:tcPr>
          <w:p w14:paraId="3A426C16" w14:textId="77777777" w:rsidR="00786631" w:rsidRDefault="0000000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Освітній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ступінь</w:t>
            </w:r>
          </w:p>
        </w:tc>
        <w:tc>
          <w:tcPr>
            <w:tcW w:w="7352" w:type="dxa"/>
          </w:tcPr>
          <w:p w14:paraId="21394B81" w14:textId="77777777" w:rsidR="00786631" w:rsidRDefault="0000000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Бакалавр</w:t>
            </w:r>
          </w:p>
        </w:tc>
      </w:tr>
      <w:tr w:rsidR="00786631" w14:paraId="3C6F2CA2" w14:textId="77777777">
        <w:trPr>
          <w:trHeight w:val="273"/>
        </w:trPr>
        <w:tc>
          <w:tcPr>
            <w:tcW w:w="2852" w:type="dxa"/>
          </w:tcPr>
          <w:p w14:paraId="12105AB3" w14:textId="77777777" w:rsidR="00786631" w:rsidRDefault="00000000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Галузь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знань</w:t>
            </w:r>
          </w:p>
        </w:tc>
        <w:tc>
          <w:tcPr>
            <w:tcW w:w="7352" w:type="dxa"/>
          </w:tcPr>
          <w:p w14:paraId="18743057" w14:textId="77777777" w:rsidR="00786631" w:rsidRDefault="00000000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Бізнес, адміністрування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право</w:t>
            </w:r>
          </w:p>
        </w:tc>
      </w:tr>
      <w:tr w:rsidR="00786631" w14:paraId="7016A3CB" w14:textId="77777777">
        <w:trPr>
          <w:trHeight w:val="277"/>
        </w:trPr>
        <w:tc>
          <w:tcPr>
            <w:tcW w:w="2852" w:type="dxa"/>
          </w:tcPr>
          <w:p w14:paraId="10101114" w14:textId="77777777" w:rsidR="00786631" w:rsidRDefault="0000000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Спеціальність</w:t>
            </w:r>
          </w:p>
        </w:tc>
        <w:tc>
          <w:tcPr>
            <w:tcW w:w="7352" w:type="dxa"/>
          </w:tcPr>
          <w:p w14:paraId="536BF804" w14:textId="77777777" w:rsidR="00786631" w:rsidRDefault="0000000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D3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Менеджмент</w:t>
            </w:r>
          </w:p>
        </w:tc>
      </w:tr>
      <w:tr w:rsidR="00786631" w14:paraId="2CBEDE3E" w14:textId="77777777">
        <w:trPr>
          <w:trHeight w:val="273"/>
        </w:trPr>
        <w:tc>
          <w:tcPr>
            <w:tcW w:w="2852" w:type="dxa"/>
          </w:tcPr>
          <w:p w14:paraId="2F9683A1" w14:textId="77777777" w:rsidR="00786631" w:rsidRDefault="00000000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Спеціалізація</w:t>
            </w:r>
          </w:p>
        </w:tc>
        <w:tc>
          <w:tcPr>
            <w:tcW w:w="7352" w:type="dxa"/>
          </w:tcPr>
          <w:p w14:paraId="3C448C15" w14:textId="77777777" w:rsidR="00786631" w:rsidRDefault="00786631">
            <w:pPr>
              <w:pStyle w:val="TableParagraph"/>
              <w:ind w:left="0"/>
              <w:rPr>
                <w:sz w:val="20"/>
              </w:rPr>
            </w:pPr>
          </w:p>
        </w:tc>
      </w:tr>
      <w:tr w:rsidR="00786631" w14:paraId="4F4CDC72" w14:textId="77777777">
        <w:trPr>
          <w:trHeight w:val="277"/>
        </w:trPr>
        <w:tc>
          <w:tcPr>
            <w:tcW w:w="2852" w:type="dxa"/>
          </w:tcPr>
          <w:p w14:paraId="3160B77B" w14:textId="77777777" w:rsidR="00786631" w:rsidRDefault="0000000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Освітня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програма</w:t>
            </w:r>
          </w:p>
        </w:tc>
        <w:tc>
          <w:tcPr>
            <w:tcW w:w="7352" w:type="dxa"/>
          </w:tcPr>
          <w:p w14:paraId="666BC40C" w14:textId="273CBC4D" w:rsidR="00786631" w:rsidRDefault="00B67068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Менеджмент</w:t>
            </w:r>
          </w:p>
        </w:tc>
      </w:tr>
      <w:tr w:rsidR="00786631" w14:paraId="0C1FBCAF" w14:textId="77777777">
        <w:trPr>
          <w:trHeight w:val="278"/>
        </w:trPr>
        <w:tc>
          <w:tcPr>
            <w:tcW w:w="2852" w:type="dxa"/>
          </w:tcPr>
          <w:p w14:paraId="52B1E452" w14:textId="77777777" w:rsidR="00786631" w:rsidRDefault="0000000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Навчальний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рік</w:t>
            </w:r>
          </w:p>
        </w:tc>
        <w:tc>
          <w:tcPr>
            <w:tcW w:w="7352" w:type="dxa"/>
          </w:tcPr>
          <w:p w14:paraId="0D90EEA4" w14:textId="77777777" w:rsidR="00786631" w:rsidRDefault="0000000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2026-</w:t>
            </w:r>
            <w:r>
              <w:rPr>
                <w:spacing w:val="-4"/>
                <w:sz w:val="24"/>
              </w:rPr>
              <w:t>2027</w:t>
            </w:r>
          </w:p>
        </w:tc>
      </w:tr>
      <w:tr w:rsidR="00786631" w14:paraId="488B4BDC" w14:textId="77777777">
        <w:trPr>
          <w:trHeight w:val="273"/>
        </w:trPr>
        <w:tc>
          <w:tcPr>
            <w:tcW w:w="2852" w:type="dxa"/>
          </w:tcPr>
          <w:p w14:paraId="38963468" w14:textId="77777777" w:rsidR="00786631" w:rsidRDefault="00000000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Семестр</w:t>
            </w:r>
          </w:p>
        </w:tc>
        <w:tc>
          <w:tcPr>
            <w:tcW w:w="7352" w:type="dxa"/>
          </w:tcPr>
          <w:p w14:paraId="75654169" w14:textId="77777777" w:rsidR="00786631" w:rsidRDefault="00000000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786631" w14:paraId="0BAC87BC" w14:textId="77777777">
        <w:trPr>
          <w:trHeight w:val="278"/>
        </w:trPr>
        <w:tc>
          <w:tcPr>
            <w:tcW w:w="2852" w:type="dxa"/>
          </w:tcPr>
          <w:p w14:paraId="22EA145C" w14:textId="77777777" w:rsidR="00786631" w:rsidRDefault="0000000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Факультет</w:t>
            </w:r>
          </w:p>
        </w:tc>
        <w:tc>
          <w:tcPr>
            <w:tcW w:w="7352" w:type="dxa"/>
          </w:tcPr>
          <w:p w14:paraId="091BD44F" w14:textId="77777777" w:rsidR="00786631" w:rsidRDefault="0000000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Торгівлі, маркетингу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сфери </w:t>
            </w:r>
            <w:r>
              <w:rPr>
                <w:spacing w:val="-2"/>
                <w:sz w:val="24"/>
              </w:rPr>
              <w:t>обслуговування</w:t>
            </w:r>
          </w:p>
        </w:tc>
      </w:tr>
      <w:tr w:rsidR="00786631" w14:paraId="0F13391F" w14:textId="77777777">
        <w:trPr>
          <w:trHeight w:val="273"/>
        </w:trPr>
        <w:tc>
          <w:tcPr>
            <w:tcW w:w="2852" w:type="dxa"/>
          </w:tcPr>
          <w:p w14:paraId="74DFF123" w14:textId="77777777" w:rsidR="00786631" w:rsidRDefault="00000000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7352" w:type="dxa"/>
          </w:tcPr>
          <w:p w14:paraId="4E32D49C" w14:textId="77777777" w:rsidR="00786631" w:rsidRDefault="00000000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86631" w14:paraId="66E63DA2" w14:textId="77777777">
        <w:trPr>
          <w:trHeight w:val="278"/>
        </w:trPr>
        <w:tc>
          <w:tcPr>
            <w:tcW w:w="2852" w:type="dxa"/>
          </w:tcPr>
          <w:p w14:paraId="6F830292" w14:textId="77777777" w:rsidR="00786631" w:rsidRDefault="00000000">
            <w:pPr>
              <w:pStyle w:val="TableParagraph"/>
              <w:spacing w:line="259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Групи</w:t>
            </w:r>
          </w:p>
        </w:tc>
        <w:tc>
          <w:tcPr>
            <w:tcW w:w="7352" w:type="dxa"/>
          </w:tcPr>
          <w:p w14:paraId="1006909B" w14:textId="59394220" w:rsidR="00786631" w:rsidRDefault="00B67068">
            <w:pPr>
              <w:pStyle w:val="TableParagraph"/>
              <w:spacing w:line="259" w:lineRule="exact"/>
              <w:ind w:left="110"/>
              <w:rPr>
                <w:sz w:val="24"/>
              </w:rPr>
            </w:pPr>
            <w:r>
              <w:rPr>
                <w:sz w:val="24"/>
              </w:rPr>
              <w:t>М</w:t>
            </w:r>
            <w:r w:rsidR="00000000">
              <w:rPr>
                <w:sz w:val="24"/>
              </w:rPr>
              <w:t>-</w:t>
            </w:r>
            <w:r w:rsidR="00000000">
              <w:rPr>
                <w:spacing w:val="-5"/>
                <w:sz w:val="24"/>
              </w:rPr>
              <w:t>2</w:t>
            </w:r>
            <w:r>
              <w:rPr>
                <w:spacing w:val="-5"/>
                <w:sz w:val="24"/>
              </w:rPr>
              <w:t>1</w:t>
            </w:r>
            <w:r w:rsidR="00000000">
              <w:rPr>
                <w:spacing w:val="-5"/>
                <w:sz w:val="24"/>
              </w:rPr>
              <w:t>д</w:t>
            </w:r>
          </w:p>
        </w:tc>
      </w:tr>
      <w:tr w:rsidR="00786631" w14:paraId="2D86F00F" w14:textId="77777777">
        <w:trPr>
          <w:trHeight w:val="1929"/>
        </w:trPr>
        <w:tc>
          <w:tcPr>
            <w:tcW w:w="2852" w:type="dxa"/>
          </w:tcPr>
          <w:p w14:paraId="29D759F4" w14:textId="77777777" w:rsidR="00786631" w:rsidRDefault="0000000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Анотація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курсу</w:t>
            </w:r>
          </w:p>
        </w:tc>
        <w:tc>
          <w:tcPr>
            <w:tcW w:w="7352" w:type="dxa"/>
          </w:tcPr>
          <w:p w14:paraId="45A2A0E9" w14:textId="77777777" w:rsidR="00786631" w:rsidRDefault="00000000">
            <w:pPr>
              <w:pStyle w:val="TableParagraph"/>
              <w:ind w:left="110" w:right="91"/>
              <w:jc w:val="both"/>
              <w:rPr>
                <w:sz w:val="24"/>
              </w:rPr>
            </w:pPr>
            <w:r>
              <w:rPr>
                <w:sz w:val="24"/>
              </w:rPr>
              <w:t>Освітній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компонент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«Іноземна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професійним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спрямуванням»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є невід’ємним складником навчального процесу з підготовки спеціалістів в сфері логістики. Основне призначення іноземної мови як предметної галузі вищої освіти полягає у формуванні </w:t>
            </w:r>
            <w:proofErr w:type="spellStart"/>
            <w:r>
              <w:rPr>
                <w:sz w:val="24"/>
              </w:rPr>
              <w:t>компетентностей</w:t>
            </w:r>
            <w:proofErr w:type="spellEnd"/>
            <w:r>
              <w:rPr>
                <w:sz w:val="24"/>
              </w:rPr>
              <w:t xml:space="preserve"> для комунікації в усній і писемній формах відповідно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мотивів,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цілей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z w:val="24"/>
              </w:rPr>
              <w:t>соціальних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>мовленнєвої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z w:val="24"/>
              </w:rPr>
              <w:t>поведінки</w:t>
            </w:r>
          </w:p>
          <w:p w14:paraId="0B03D820" w14:textId="77777777" w:rsidR="00786631" w:rsidRDefault="00000000">
            <w:pPr>
              <w:pStyle w:val="TableParagraph"/>
              <w:spacing w:line="261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типових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сферах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ситуаціях іншомовного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спілкування.</w:t>
            </w:r>
          </w:p>
        </w:tc>
      </w:tr>
      <w:tr w:rsidR="00786631" w14:paraId="5744EC0C" w14:textId="77777777">
        <w:trPr>
          <w:trHeight w:val="278"/>
        </w:trPr>
        <w:tc>
          <w:tcPr>
            <w:tcW w:w="2852" w:type="dxa"/>
          </w:tcPr>
          <w:p w14:paraId="2CB43E46" w14:textId="77777777" w:rsidR="00786631" w:rsidRDefault="0000000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Мова</w:t>
            </w:r>
            <w:r>
              <w:rPr>
                <w:spacing w:val="-2"/>
                <w:sz w:val="24"/>
              </w:rPr>
              <w:t xml:space="preserve"> викладання</w:t>
            </w:r>
          </w:p>
        </w:tc>
        <w:tc>
          <w:tcPr>
            <w:tcW w:w="7352" w:type="dxa"/>
          </w:tcPr>
          <w:p w14:paraId="19C5E091" w14:textId="77777777" w:rsidR="00786631" w:rsidRDefault="0000000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Українська,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англійська</w:t>
            </w:r>
          </w:p>
        </w:tc>
      </w:tr>
      <w:tr w:rsidR="00786631" w14:paraId="18E53EDF" w14:textId="77777777">
        <w:trPr>
          <w:trHeight w:val="321"/>
        </w:trPr>
        <w:tc>
          <w:tcPr>
            <w:tcW w:w="10204" w:type="dxa"/>
            <w:gridSpan w:val="2"/>
          </w:tcPr>
          <w:p w14:paraId="0A206C3E" w14:textId="77777777" w:rsidR="00786631" w:rsidRDefault="00000000">
            <w:pPr>
              <w:pStyle w:val="TableParagraph"/>
              <w:spacing w:line="273" w:lineRule="exact"/>
              <w:ind w:left="15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Місце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дисципліни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освітній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програмі</w:t>
            </w:r>
          </w:p>
        </w:tc>
      </w:tr>
      <w:tr w:rsidR="00786631" w14:paraId="0C57BAC9" w14:textId="77777777">
        <w:trPr>
          <w:trHeight w:val="277"/>
        </w:trPr>
        <w:tc>
          <w:tcPr>
            <w:tcW w:w="2852" w:type="dxa"/>
          </w:tcPr>
          <w:p w14:paraId="2DA9BB44" w14:textId="77777777" w:rsidR="00786631" w:rsidRDefault="0000000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Освітня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програма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(ОП)</w:t>
            </w:r>
          </w:p>
        </w:tc>
        <w:tc>
          <w:tcPr>
            <w:tcW w:w="7352" w:type="dxa"/>
          </w:tcPr>
          <w:p w14:paraId="6381F9C4" w14:textId="77777777" w:rsidR="00786631" w:rsidRDefault="0000000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Логістика</w:t>
            </w:r>
          </w:p>
        </w:tc>
      </w:tr>
      <w:tr w:rsidR="00786631" w14:paraId="309ED769" w14:textId="77777777">
        <w:trPr>
          <w:trHeight w:val="1104"/>
        </w:trPr>
        <w:tc>
          <w:tcPr>
            <w:tcW w:w="2852" w:type="dxa"/>
          </w:tcPr>
          <w:p w14:paraId="1CA557AF" w14:textId="77777777" w:rsidR="00786631" w:rsidRDefault="00000000">
            <w:pPr>
              <w:pStyle w:val="TableParagraph"/>
              <w:spacing w:line="237" w:lineRule="auto"/>
              <w:ind w:left="110" w:right="8"/>
              <w:rPr>
                <w:sz w:val="24"/>
              </w:rPr>
            </w:pPr>
            <w:r>
              <w:rPr>
                <w:spacing w:val="-2"/>
                <w:sz w:val="24"/>
              </w:rPr>
              <w:t>Інтегральна компетентність</w:t>
            </w:r>
          </w:p>
        </w:tc>
        <w:tc>
          <w:tcPr>
            <w:tcW w:w="7352" w:type="dxa"/>
          </w:tcPr>
          <w:p w14:paraId="0E21A3ED" w14:textId="77777777" w:rsidR="00786631" w:rsidRDefault="00000000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Здатність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розв’язувати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складні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спеціалізовані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задачі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практичні проблеми,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які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характеризуються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комплексністю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невизначеністю</w:t>
            </w:r>
          </w:p>
          <w:p w14:paraId="3B9A7C49" w14:textId="77777777" w:rsidR="00786631" w:rsidRDefault="00000000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умов, у сфері менеджменту або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у процесі навчання, що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передбачає застосування теорій та методів соціальних та поведінкових наук.</w:t>
            </w:r>
          </w:p>
        </w:tc>
      </w:tr>
      <w:tr w:rsidR="00786631" w14:paraId="09F3A0DF" w14:textId="77777777">
        <w:trPr>
          <w:trHeight w:val="551"/>
        </w:trPr>
        <w:tc>
          <w:tcPr>
            <w:tcW w:w="2852" w:type="dxa"/>
          </w:tcPr>
          <w:p w14:paraId="58BA9748" w14:textId="77777777" w:rsidR="00786631" w:rsidRDefault="0000000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Перелік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загалаьних</w:t>
            </w:r>
            <w:proofErr w:type="spellEnd"/>
          </w:p>
          <w:p w14:paraId="094A9195" w14:textId="77777777" w:rsidR="00786631" w:rsidRDefault="00000000">
            <w:pPr>
              <w:pStyle w:val="TableParagraph"/>
              <w:spacing w:before="2" w:line="261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компетентностей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(ЗК)</w:t>
            </w:r>
          </w:p>
        </w:tc>
        <w:tc>
          <w:tcPr>
            <w:tcW w:w="7352" w:type="dxa"/>
          </w:tcPr>
          <w:p w14:paraId="0CBFAE3D" w14:textId="77777777" w:rsidR="00786631" w:rsidRDefault="0000000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4. Здатність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застосовувати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знання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практичних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ситуаціях</w:t>
            </w:r>
          </w:p>
          <w:p w14:paraId="308C1AF9" w14:textId="77777777" w:rsidR="00786631" w:rsidRDefault="00000000">
            <w:pPr>
              <w:pStyle w:val="TableParagraph"/>
              <w:spacing w:before="2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7.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Здатність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спілкуватися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іноземною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мовою.</w:t>
            </w:r>
          </w:p>
        </w:tc>
      </w:tr>
    </w:tbl>
    <w:p w14:paraId="626F3964" w14:textId="77777777" w:rsidR="00786631" w:rsidRDefault="00786631">
      <w:pPr>
        <w:pStyle w:val="TableParagraph"/>
        <w:spacing w:line="261" w:lineRule="exact"/>
        <w:rPr>
          <w:sz w:val="24"/>
        </w:rPr>
        <w:sectPr w:rsidR="00786631">
          <w:type w:val="continuous"/>
          <w:pgSz w:w="11910" w:h="16840"/>
          <w:pgMar w:top="1040" w:right="283" w:bottom="280" w:left="992" w:header="720" w:footer="720" w:gutter="0"/>
          <w:cols w:space="720"/>
        </w:sectPr>
      </w:pPr>
    </w:p>
    <w:p w14:paraId="5FF99BE0" w14:textId="77777777" w:rsidR="00786631" w:rsidRDefault="00786631">
      <w:pPr>
        <w:spacing w:before="7"/>
        <w:rPr>
          <w:b/>
          <w:sz w:val="2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7"/>
        <w:gridCol w:w="14"/>
        <w:gridCol w:w="7349"/>
        <w:gridCol w:w="6"/>
        <w:gridCol w:w="269"/>
      </w:tblGrid>
      <w:tr w:rsidR="00786631" w14:paraId="0CE3A7F4" w14:textId="77777777">
        <w:trPr>
          <w:gridAfter w:val="2"/>
          <w:wAfter w:w="275" w:type="dxa"/>
          <w:trHeight w:val="1103"/>
        </w:trPr>
        <w:tc>
          <w:tcPr>
            <w:tcW w:w="2851" w:type="dxa"/>
            <w:gridSpan w:val="2"/>
          </w:tcPr>
          <w:p w14:paraId="05DDC575" w14:textId="77777777" w:rsidR="00786631" w:rsidRDefault="007866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349" w:type="dxa"/>
          </w:tcPr>
          <w:p w14:paraId="27ECCE41" w14:textId="77777777" w:rsidR="00786631" w:rsidRDefault="00000000">
            <w:pPr>
              <w:pStyle w:val="TableParagraph"/>
              <w:spacing w:line="268" w:lineRule="exact"/>
              <w:ind w:left="111"/>
            </w:pPr>
            <w:r>
              <w:rPr>
                <w:sz w:val="24"/>
              </w:rPr>
              <w:t>ЗК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8.</w:t>
            </w:r>
            <w:r>
              <w:rPr>
                <w:spacing w:val="-1"/>
                <w:sz w:val="24"/>
              </w:rPr>
              <w:t xml:space="preserve"> </w:t>
            </w:r>
            <w:r>
              <w:t>Навички</w:t>
            </w:r>
            <w:r>
              <w:rPr>
                <w:spacing w:val="-7"/>
              </w:rPr>
              <w:t xml:space="preserve"> </w:t>
            </w:r>
            <w:r>
              <w:t>використання</w:t>
            </w:r>
            <w:r>
              <w:rPr>
                <w:spacing w:val="-4"/>
              </w:rPr>
              <w:t xml:space="preserve"> </w:t>
            </w:r>
            <w:r>
              <w:t>інформаційних</w:t>
            </w:r>
            <w:r>
              <w:rPr>
                <w:spacing w:val="-9"/>
              </w:rPr>
              <w:t xml:space="preserve"> </w:t>
            </w:r>
            <w:r>
              <w:t>і</w:t>
            </w:r>
            <w:r>
              <w:rPr>
                <w:spacing w:val="-7"/>
              </w:rPr>
              <w:t xml:space="preserve"> </w:t>
            </w:r>
            <w:r>
              <w:t>комунікаційних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технологій.</w:t>
            </w:r>
          </w:p>
          <w:p w14:paraId="42B168A8" w14:textId="77777777" w:rsidR="00786631" w:rsidRDefault="00000000">
            <w:pPr>
              <w:pStyle w:val="TableParagraph"/>
              <w:spacing w:before="2" w:line="275" w:lineRule="exact"/>
              <w:ind w:left="111"/>
              <w:rPr>
                <w:sz w:val="24"/>
              </w:rPr>
            </w:pPr>
            <w:r>
              <w:rPr>
                <w:sz w:val="24"/>
              </w:rPr>
              <w:t>ЗК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9.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Здатність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вчитися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оволодівати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сучасними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знаннями.</w:t>
            </w:r>
          </w:p>
          <w:p w14:paraId="2B08D517" w14:textId="77777777" w:rsidR="00786631" w:rsidRDefault="00000000">
            <w:pPr>
              <w:pStyle w:val="TableParagraph"/>
              <w:spacing w:line="278" w:lineRule="exact"/>
              <w:ind w:left="111" w:right="90"/>
              <w:rPr>
                <w:sz w:val="24"/>
              </w:rPr>
            </w:pPr>
            <w:r>
              <w:rPr>
                <w:sz w:val="24"/>
              </w:rPr>
              <w:t>ЗК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13.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Цінування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повага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різноманітності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мультикультурності. ЗК 14. Здатність працювати у міжнародному контексті</w:t>
            </w:r>
          </w:p>
        </w:tc>
      </w:tr>
      <w:tr w:rsidR="00786631" w14:paraId="2746BF63" w14:textId="77777777">
        <w:trPr>
          <w:gridAfter w:val="2"/>
          <w:wAfter w:w="275" w:type="dxa"/>
          <w:trHeight w:val="595"/>
        </w:trPr>
        <w:tc>
          <w:tcPr>
            <w:tcW w:w="2851" w:type="dxa"/>
            <w:gridSpan w:val="2"/>
          </w:tcPr>
          <w:p w14:paraId="14AEF1E4" w14:textId="77777777" w:rsidR="00786631" w:rsidRDefault="00000000">
            <w:pPr>
              <w:pStyle w:val="TableParagraph"/>
              <w:tabs>
                <w:tab w:val="left" w:pos="1492"/>
              </w:tabs>
              <w:spacing w:line="242" w:lineRule="auto"/>
              <w:ind w:left="110" w:right="95"/>
              <w:rPr>
                <w:sz w:val="24"/>
              </w:rPr>
            </w:pPr>
            <w:r>
              <w:rPr>
                <w:spacing w:val="-2"/>
                <w:sz w:val="24"/>
              </w:rPr>
              <w:t>Перелік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спеціальних </w:t>
            </w:r>
            <w:proofErr w:type="spellStart"/>
            <w:r>
              <w:rPr>
                <w:sz w:val="24"/>
              </w:rPr>
              <w:t>компетентностей</w:t>
            </w:r>
            <w:proofErr w:type="spellEnd"/>
            <w:r>
              <w:rPr>
                <w:sz w:val="24"/>
              </w:rPr>
              <w:t xml:space="preserve"> (СК)</w:t>
            </w:r>
          </w:p>
        </w:tc>
        <w:tc>
          <w:tcPr>
            <w:tcW w:w="7349" w:type="dxa"/>
          </w:tcPr>
          <w:p w14:paraId="16827ECA" w14:textId="77777777" w:rsidR="00786631" w:rsidRDefault="00000000">
            <w:pPr>
              <w:pStyle w:val="TableParagraph"/>
              <w:spacing w:line="218" w:lineRule="auto"/>
              <w:ind w:left="111" w:right="90"/>
              <w:rPr>
                <w:sz w:val="24"/>
              </w:rPr>
            </w:pPr>
            <w:r>
              <w:rPr>
                <w:sz w:val="24"/>
              </w:rPr>
              <w:t>СК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11.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Здатність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створювати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організовувати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ефективні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комунікації в процесі управління.</w:t>
            </w:r>
          </w:p>
        </w:tc>
      </w:tr>
      <w:tr w:rsidR="00786631" w14:paraId="1F1173EB" w14:textId="77777777">
        <w:trPr>
          <w:gridAfter w:val="2"/>
          <w:wAfter w:w="275" w:type="dxa"/>
          <w:trHeight w:val="3312"/>
        </w:trPr>
        <w:tc>
          <w:tcPr>
            <w:tcW w:w="2851" w:type="dxa"/>
            <w:gridSpan w:val="2"/>
          </w:tcPr>
          <w:p w14:paraId="6028EEB0" w14:textId="77777777" w:rsidR="00786631" w:rsidRDefault="00000000">
            <w:pPr>
              <w:pStyle w:val="TableParagraph"/>
              <w:tabs>
                <w:tab w:val="left" w:pos="1521"/>
              </w:tabs>
              <w:spacing w:line="242" w:lineRule="auto"/>
              <w:ind w:left="110" w:right="89"/>
              <w:rPr>
                <w:sz w:val="24"/>
              </w:rPr>
            </w:pPr>
            <w:r>
              <w:rPr>
                <w:spacing w:val="-2"/>
                <w:sz w:val="24"/>
              </w:rPr>
              <w:t>Перелік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програмних </w:t>
            </w:r>
            <w:r>
              <w:rPr>
                <w:sz w:val="24"/>
              </w:rPr>
              <w:t>результатів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навчання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(Р)*</w:t>
            </w:r>
          </w:p>
        </w:tc>
        <w:tc>
          <w:tcPr>
            <w:tcW w:w="7349" w:type="dxa"/>
          </w:tcPr>
          <w:p w14:paraId="1D59B8D8" w14:textId="77777777" w:rsidR="00786631" w:rsidRDefault="00000000">
            <w:pPr>
              <w:pStyle w:val="TableParagraph"/>
              <w:ind w:left="111" w:right="90"/>
              <w:jc w:val="both"/>
              <w:rPr>
                <w:sz w:val="24"/>
              </w:rPr>
            </w:pPr>
            <w:r>
              <w:rPr>
                <w:sz w:val="24"/>
              </w:rPr>
              <w:t>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2.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Зберігати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моральні,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культурні,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наукові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цінності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примножувати досягнення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суспільства,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використовувати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різні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рухової активності для ведення здорового способу життя.</w:t>
            </w:r>
          </w:p>
          <w:p w14:paraId="16150752" w14:textId="77777777" w:rsidR="00786631" w:rsidRDefault="00000000">
            <w:pPr>
              <w:pStyle w:val="TableParagraph"/>
              <w:ind w:left="111" w:right="97"/>
              <w:jc w:val="both"/>
              <w:rPr>
                <w:sz w:val="24"/>
              </w:rPr>
            </w:pPr>
            <w:r>
              <w:rPr>
                <w:sz w:val="24"/>
              </w:rPr>
              <w:t>Р 11. Демонструвати навички аналізу ситуації та здійснення комунікації у різних сферах діяльності організації.</w:t>
            </w:r>
          </w:p>
          <w:p w14:paraId="3FC687E4" w14:textId="77777777" w:rsidR="00786631" w:rsidRDefault="00000000">
            <w:pPr>
              <w:pStyle w:val="TableParagraph"/>
              <w:spacing w:line="242" w:lineRule="auto"/>
              <w:ind w:left="111" w:right="94"/>
              <w:jc w:val="both"/>
              <w:rPr>
                <w:sz w:val="24"/>
              </w:rPr>
            </w:pPr>
            <w:r>
              <w:rPr>
                <w:sz w:val="24"/>
              </w:rPr>
              <w:t>Р 13. Спілкуватись в усній та письмовій формі державною та іноземною мовами.</w:t>
            </w:r>
          </w:p>
          <w:p w14:paraId="3E580B06" w14:textId="77777777" w:rsidR="00786631" w:rsidRDefault="00000000">
            <w:pPr>
              <w:pStyle w:val="TableParagraph"/>
              <w:ind w:left="111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 15. Демонструвати здатність діяти соціально </w:t>
            </w:r>
            <w:proofErr w:type="spellStart"/>
            <w:r>
              <w:rPr>
                <w:sz w:val="24"/>
              </w:rPr>
              <w:t>відповідально</w:t>
            </w:r>
            <w:proofErr w:type="spellEnd"/>
            <w:r>
              <w:rPr>
                <w:sz w:val="24"/>
              </w:rPr>
              <w:t xml:space="preserve"> та громадсько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свідомо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основі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етичних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міркувань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(мотивів),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повагу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до різноманітності та </w:t>
            </w:r>
            <w:proofErr w:type="spellStart"/>
            <w:r>
              <w:rPr>
                <w:sz w:val="24"/>
              </w:rPr>
              <w:t>міжкультурності</w:t>
            </w:r>
            <w:proofErr w:type="spellEnd"/>
            <w:r>
              <w:rPr>
                <w:sz w:val="24"/>
              </w:rPr>
              <w:t>.</w:t>
            </w:r>
          </w:p>
          <w:p w14:paraId="52ABACCF" w14:textId="77777777" w:rsidR="00786631" w:rsidRDefault="00000000">
            <w:pPr>
              <w:pStyle w:val="TableParagraph"/>
              <w:spacing w:line="274" w:lineRule="exact"/>
              <w:ind w:left="111" w:right="95"/>
              <w:jc w:val="both"/>
              <w:rPr>
                <w:sz w:val="24"/>
              </w:rPr>
            </w:pPr>
            <w:r>
              <w:rPr>
                <w:sz w:val="24"/>
              </w:rPr>
              <w:t>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16.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Демонструвати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навички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самостійної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роботи,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гнучкого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мислення, відкритості до нових знань, бути критичним і самокритичним.</w:t>
            </w:r>
          </w:p>
        </w:tc>
      </w:tr>
      <w:tr w:rsidR="00786631" w14:paraId="67FAD63D" w14:textId="77777777">
        <w:trPr>
          <w:gridAfter w:val="2"/>
          <w:wAfter w:w="275" w:type="dxa"/>
          <w:trHeight w:val="1381"/>
        </w:trPr>
        <w:tc>
          <w:tcPr>
            <w:tcW w:w="2851" w:type="dxa"/>
            <w:gridSpan w:val="2"/>
          </w:tcPr>
          <w:p w14:paraId="7B98B55D" w14:textId="77777777" w:rsidR="00786631" w:rsidRDefault="00000000">
            <w:pPr>
              <w:pStyle w:val="TableParagraph"/>
              <w:ind w:left="110" w:right="95"/>
              <w:rPr>
                <w:sz w:val="24"/>
              </w:rPr>
            </w:pPr>
            <w:proofErr w:type="spellStart"/>
            <w:r>
              <w:rPr>
                <w:spacing w:val="-8"/>
                <w:sz w:val="24"/>
              </w:rPr>
              <w:t>Пререквізити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дисципліни </w:t>
            </w:r>
            <w:r>
              <w:rPr>
                <w:sz w:val="24"/>
              </w:rPr>
              <w:t>(що треба знати, з чим ознайомитися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студенту</w:t>
            </w:r>
          </w:p>
          <w:p w14:paraId="2C72BD6D" w14:textId="77777777" w:rsidR="00786631" w:rsidRDefault="00000000">
            <w:pPr>
              <w:pStyle w:val="TableParagraph"/>
              <w:spacing w:line="274" w:lineRule="exact"/>
              <w:ind w:left="110" w:right="95"/>
              <w:rPr>
                <w:sz w:val="24"/>
              </w:rPr>
            </w:pPr>
            <w:r>
              <w:rPr>
                <w:spacing w:val="-6"/>
                <w:sz w:val="24"/>
              </w:rPr>
              <w:t>перед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вивченням </w:t>
            </w:r>
            <w:r>
              <w:rPr>
                <w:spacing w:val="-2"/>
                <w:sz w:val="24"/>
              </w:rPr>
              <w:t>компонента)</w:t>
            </w:r>
          </w:p>
        </w:tc>
        <w:tc>
          <w:tcPr>
            <w:tcW w:w="7349" w:type="dxa"/>
          </w:tcPr>
          <w:p w14:paraId="48D9D630" w14:textId="77777777" w:rsidR="00786631" w:rsidRDefault="00000000">
            <w:pPr>
              <w:pStyle w:val="TableParagraph"/>
              <w:spacing w:line="262" w:lineRule="exact"/>
              <w:ind w:left="111"/>
              <w:rPr>
                <w:sz w:val="24"/>
              </w:rPr>
            </w:pPr>
            <w:r>
              <w:rPr>
                <w:sz w:val="24"/>
              </w:rPr>
              <w:t>Рівень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володіння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англійською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В1.</w:t>
            </w:r>
          </w:p>
        </w:tc>
      </w:tr>
      <w:tr w:rsidR="00786631" w14:paraId="3F69D511" w14:textId="77777777">
        <w:trPr>
          <w:gridAfter w:val="2"/>
          <w:wAfter w:w="275" w:type="dxa"/>
          <w:trHeight w:val="1237"/>
        </w:trPr>
        <w:tc>
          <w:tcPr>
            <w:tcW w:w="10200" w:type="dxa"/>
            <w:gridSpan w:val="3"/>
          </w:tcPr>
          <w:p w14:paraId="1CF9C418" w14:textId="77777777" w:rsidR="00786631" w:rsidRDefault="00786631">
            <w:pPr>
              <w:pStyle w:val="TableParagraph"/>
              <w:spacing w:before="252"/>
              <w:ind w:left="0"/>
              <w:rPr>
                <w:b/>
                <w:sz w:val="28"/>
              </w:rPr>
            </w:pPr>
          </w:p>
          <w:p w14:paraId="5C43C801" w14:textId="77777777" w:rsidR="00786631" w:rsidRDefault="00000000">
            <w:pPr>
              <w:pStyle w:val="TableParagraph"/>
              <w:spacing w:line="322" w:lineRule="exact"/>
              <w:ind w:left="3610" w:right="1343" w:hanging="2113"/>
              <w:rPr>
                <w:b/>
                <w:sz w:val="28"/>
              </w:rPr>
            </w:pPr>
            <w:r>
              <w:rPr>
                <w:b/>
                <w:sz w:val="28"/>
              </w:rPr>
              <w:t>Обсяг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освітнього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компонента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в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кредитах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та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його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розподіл (тематичний план)</w:t>
            </w: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87"/>
              <w:gridCol w:w="4100"/>
              <w:gridCol w:w="657"/>
              <w:gridCol w:w="470"/>
              <w:gridCol w:w="470"/>
              <w:gridCol w:w="1176"/>
              <w:gridCol w:w="590"/>
            </w:tblGrid>
            <w:tr w:rsidR="00B67068" w14:paraId="084176B6" w14:textId="77777777" w:rsidTr="00B67068">
              <w:trPr>
                <w:trHeight w:val="20"/>
              </w:trPr>
              <w:tc>
                <w:tcPr>
                  <w:tcW w:w="9350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02A4D30E" w14:textId="77777777" w:rsidR="00B67068" w:rsidRDefault="00B67068" w:rsidP="00B67068">
                  <w:pPr>
                    <w:pStyle w:val="a9"/>
                    <w:spacing w:before="0" w:beforeAutospacing="0" w:after="120" w:afterAutospacing="0"/>
                    <w:ind w:left="173" w:hanging="110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II курс,  III семестр</w:t>
                  </w:r>
                </w:p>
              </w:tc>
            </w:tr>
            <w:tr w:rsidR="00B67068" w14:paraId="69A39A23" w14:textId="77777777" w:rsidTr="00B67068">
              <w:trPr>
                <w:trHeight w:val="20"/>
              </w:trPr>
              <w:tc>
                <w:tcPr>
                  <w:tcW w:w="598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5273E78E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</w:pPr>
                  <w:r>
                    <w:rPr>
                      <w:b/>
                      <w:bCs/>
                      <w:color w:val="000000"/>
                    </w:rPr>
                    <w:t>Unit 1. Fundamentals of Business Operations and Production. Passive Voice.</w:t>
                  </w:r>
                </w:p>
              </w:tc>
              <w:tc>
                <w:tcPr>
                  <w:tcW w:w="6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43870F57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13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2F644237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8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344D0801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5</w:t>
                  </w:r>
                </w:p>
              </w:tc>
              <w:tc>
                <w:tcPr>
                  <w:tcW w:w="11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0A38E7E8" w14:textId="77777777" w:rsidR="00B67068" w:rsidRDefault="00B67068" w:rsidP="00B67068"/>
              </w:tc>
              <w:tc>
                <w:tcPr>
                  <w:tcW w:w="5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44256514" w14:textId="77777777" w:rsidR="00B67068" w:rsidRDefault="00B67068" w:rsidP="00B67068">
                  <w:pPr>
                    <w:pStyle w:val="a9"/>
                    <w:spacing w:before="0" w:beforeAutospacing="0" w:after="120" w:afterAutospacing="0"/>
                    <w:ind w:left="173" w:hanging="110"/>
                  </w:pPr>
                  <w:r>
                    <w:rPr>
                      <w:color w:val="000000"/>
                    </w:rPr>
                    <w:t>24</w:t>
                  </w:r>
                </w:p>
              </w:tc>
            </w:tr>
            <w:tr w:rsidR="00B67068" w14:paraId="00769725" w14:textId="77777777" w:rsidTr="00B67068">
              <w:trPr>
                <w:trHeight w:val="20"/>
              </w:trPr>
              <w:tc>
                <w:tcPr>
                  <w:tcW w:w="18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445D23CE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</w:pPr>
                  <w:r>
                    <w:rPr>
                      <w:color w:val="000000"/>
                    </w:rPr>
                    <w:t>1. Supply and Demand. </w:t>
                  </w:r>
                </w:p>
              </w:tc>
              <w:tc>
                <w:tcPr>
                  <w:tcW w:w="41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vAlign w:val="bottom"/>
                  <w:hideMark/>
                </w:tcPr>
                <w:p w14:paraId="44336FAD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</w:pPr>
                  <w:r>
                    <w:rPr>
                      <w:color w:val="000000"/>
                    </w:rPr>
                    <w:t>Introduction to Passive Voice: Form and Meaning.</w:t>
                  </w:r>
                </w:p>
              </w:tc>
              <w:tc>
                <w:tcPr>
                  <w:tcW w:w="6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04501186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jc w:val="center"/>
                  </w:pPr>
                  <w:r>
                    <w:rPr>
                      <w:color w:val="000000"/>
                    </w:rPr>
                    <w:t>3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0EBCF4B6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jc w:val="center"/>
                  </w:pPr>
                  <w:r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020491FC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1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046115F1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jc w:val="center"/>
                  </w:pPr>
                  <w:r>
                    <w:rPr>
                      <w:color w:val="000000"/>
                    </w:rPr>
                    <w:t>В, УД, ТД, П, РМГ</w:t>
                  </w:r>
                </w:p>
              </w:tc>
              <w:tc>
                <w:tcPr>
                  <w:tcW w:w="5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1B93642B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jc w:val="center"/>
                  </w:pPr>
                  <w:r>
                    <w:rPr>
                      <w:color w:val="000000"/>
                    </w:rPr>
                    <w:t>6</w:t>
                  </w:r>
                </w:p>
              </w:tc>
            </w:tr>
            <w:tr w:rsidR="00B67068" w14:paraId="367437FA" w14:textId="77777777" w:rsidTr="00B67068">
              <w:trPr>
                <w:trHeight w:val="20"/>
              </w:trPr>
              <w:tc>
                <w:tcPr>
                  <w:tcW w:w="18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609103E3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</w:pPr>
                  <w:r>
                    <w:rPr>
                      <w:color w:val="000000"/>
                    </w:rPr>
                    <w:t>2. Production.  </w:t>
                  </w:r>
                </w:p>
              </w:tc>
              <w:tc>
                <w:tcPr>
                  <w:tcW w:w="41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vAlign w:val="bottom"/>
                  <w:hideMark/>
                </w:tcPr>
                <w:p w14:paraId="364F0411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ind w:right="-106"/>
                  </w:pPr>
                  <w:r>
                    <w:rPr>
                      <w:color w:val="000000"/>
                    </w:rPr>
                    <w:t>Present and Past Simple Passive.</w:t>
                  </w:r>
                </w:p>
              </w:tc>
              <w:tc>
                <w:tcPr>
                  <w:tcW w:w="6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105BD4FF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jc w:val="center"/>
                  </w:pPr>
                  <w:r>
                    <w:rPr>
                      <w:color w:val="000000"/>
                    </w:rPr>
                    <w:t>3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2E0705CB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jc w:val="center"/>
                  </w:pPr>
                  <w:r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5E75F757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1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6E9EA017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jc w:val="center"/>
                  </w:pPr>
                  <w:r>
                    <w:rPr>
                      <w:color w:val="000000"/>
                    </w:rPr>
                    <w:t>В, Т, РМГ, П, УД</w:t>
                  </w:r>
                </w:p>
              </w:tc>
              <w:tc>
                <w:tcPr>
                  <w:tcW w:w="5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56708A3D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jc w:val="center"/>
                  </w:pPr>
                  <w:r>
                    <w:rPr>
                      <w:color w:val="000000"/>
                    </w:rPr>
                    <w:t>6</w:t>
                  </w:r>
                </w:p>
              </w:tc>
            </w:tr>
            <w:tr w:rsidR="00B67068" w14:paraId="3C3223BB" w14:textId="77777777" w:rsidTr="00B67068">
              <w:trPr>
                <w:trHeight w:val="20"/>
              </w:trPr>
              <w:tc>
                <w:tcPr>
                  <w:tcW w:w="18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2394484A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</w:pPr>
                  <w:r>
                    <w:rPr>
                      <w:color w:val="000000"/>
                    </w:rPr>
                    <w:t>3. Quality Standards. </w:t>
                  </w:r>
                </w:p>
              </w:tc>
              <w:tc>
                <w:tcPr>
                  <w:tcW w:w="41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0AA609E4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</w:pPr>
                  <w:r>
                    <w:rPr>
                      <w:color w:val="000000"/>
                    </w:rPr>
                    <w:t>Passive Voice in Other Tenses.</w:t>
                  </w:r>
                </w:p>
              </w:tc>
              <w:tc>
                <w:tcPr>
                  <w:tcW w:w="6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1ED61C7D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jc w:val="center"/>
                  </w:pPr>
                  <w:r>
                    <w:rPr>
                      <w:color w:val="000000"/>
                    </w:rPr>
                    <w:t>3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170FA4C7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jc w:val="center"/>
                  </w:pPr>
                  <w:r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4E313711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1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511A59AC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jc w:val="center"/>
                  </w:pPr>
                  <w:r>
                    <w:rPr>
                      <w:color w:val="000000"/>
                    </w:rPr>
                    <w:t>В, УД, ТД, П, РМГ</w:t>
                  </w:r>
                </w:p>
              </w:tc>
              <w:tc>
                <w:tcPr>
                  <w:tcW w:w="5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7AEEF4CC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jc w:val="center"/>
                  </w:pPr>
                  <w:r>
                    <w:rPr>
                      <w:color w:val="000000"/>
                    </w:rPr>
                    <w:t>6</w:t>
                  </w:r>
                </w:p>
              </w:tc>
            </w:tr>
            <w:tr w:rsidR="00B67068" w14:paraId="77B31BAA" w14:textId="77777777" w:rsidTr="00B67068">
              <w:trPr>
                <w:trHeight w:val="20"/>
              </w:trPr>
              <w:tc>
                <w:tcPr>
                  <w:tcW w:w="18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6A918CE1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</w:pPr>
                  <w:r>
                    <w:rPr>
                      <w:color w:val="000000"/>
                    </w:rPr>
                    <w:t>4. Deadlines. </w:t>
                  </w:r>
                </w:p>
              </w:tc>
              <w:tc>
                <w:tcPr>
                  <w:tcW w:w="41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6CD68CAC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</w:pPr>
                  <w:r>
                    <w:rPr>
                      <w:color w:val="000000"/>
                    </w:rPr>
                    <w:t>Future Perfect and Future Perfect Continuous. Future in the Past: Would, Was Going To, Was About To.</w:t>
                  </w:r>
                </w:p>
              </w:tc>
              <w:tc>
                <w:tcPr>
                  <w:tcW w:w="6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7DDF82C4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jc w:val="center"/>
                  </w:pPr>
                  <w:r>
                    <w:rPr>
                      <w:color w:val="000000"/>
                    </w:rPr>
                    <w:t>4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02A882C8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jc w:val="center"/>
                  </w:pPr>
                  <w:r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15ADE396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jc w:val="center"/>
                  </w:pPr>
                  <w:r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11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4B00BC6C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jc w:val="center"/>
                  </w:pPr>
                  <w:r>
                    <w:rPr>
                      <w:color w:val="000000"/>
                    </w:rPr>
                    <w:t>В, Т, РМГ, П, УД</w:t>
                  </w:r>
                </w:p>
              </w:tc>
              <w:tc>
                <w:tcPr>
                  <w:tcW w:w="5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76495E49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jc w:val="center"/>
                  </w:pPr>
                  <w:r>
                    <w:rPr>
                      <w:color w:val="000000"/>
                    </w:rPr>
                    <w:t>6</w:t>
                  </w:r>
                </w:p>
              </w:tc>
            </w:tr>
            <w:tr w:rsidR="00B67068" w14:paraId="0AA9B992" w14:textId="77777777" w:rsidTr="00B67068">
              <w:trPr>
                <w:trHeight w:val="20"/>
              </w:trPr>
              <w:tc>
                <w:tcPr>
                  <w:tcW w:w="598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vAlign w:val="bottom"/>
                  <w:hideMark/>
                </w:tcPr>
                <w:p w14:paraId="2D39406B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</w:pPr>
                  <w:r>
                    <w:rPr>
                      <w:b/>
                      <w:bCs/>
                      <w:color w:val="000000"/>
                    </w:rPr>
                    <w:t>Unit 2. Performance and Process Management in Business. Passive Voice.</w:t>
                  </w:r>
                </w:p>
              </w:tc>
              <w:tc>
                <w:tcPr>
                  <w:tcW w:w="6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086925DC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13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44DE2C5B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8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1A588B2F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5</w:t>
                  </w:r>
                </w:p>
              </w:tc>
              <w:tc>
                <w:tcPr>
                  <w:tcW w:w="11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51E041AC" w14:textId="77777777" w:rsidR="00B67068" w:rsidRDefault="00B67068" w:rsidP="00B67068"/>
              </w:tc>
              <w:tc>
                <w:tcPr>
                  <w:tcW w:w="5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234434C9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24</w:t>
                  </w:r>
                </w:p>
              </w:tc>
            </w:tr>
            <w:tr w:rsidR="00B67068" w14:paraId="0EC98002" w14:textId="77777777" w:rsidTr="00B67068">
              <w:trPr>
                <w:trHeight w:val="20"/>
              </w:trPr>
              <w:tc>
                <w:tcPr>
                  <w:tcW w:w="18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2C40D282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</w:pPr>
                  <w:r>
                    <w:rPr>
                      <w:color w:val="000000"/>
                    </w:rPr>
                    <w:t>5. Benchmarks. </w:t>
                  </w:r>
                </w:p>
              </w:tc>
              <w:tc>
                <w:tcPr>
                  <w:tcW w:w="41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vAlign w:val="bottom"/>
                  <w:hideMark/>
                </w:tcPr>
                <w:p w14:paraId="4DD88F1B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</w:pPr>
                  <w:r>
                    <w:rPr>
                      <w:color w:val="000000"/>
                    </w:rPr>
                    <w:t>Transforming Active Sentences into Passive.</w:t>
                  </w:r>
                </w:p>
              </w:tc>
              <w:tc>
                <w:tcPr>
                  <w:tcW w:w="6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07F6DC66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jc w:val="center"/>
                  </w:pPr>
                  <w:r>
                    <w:rPr>
                      <w:color w:val="000000"/>
                    </w:rPr>
                    <w:t>3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2471E383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jc w:val="center"/>
                  </w:pPr>
                  <w:r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4031E3BE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1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54FAD0FB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jc w:val="center"/>
                  </w:pPr>
                  <w:r>
                    <w:rPr>
                      <w:color w:val="000000"/>
                    </w:rPr>
                    <w:t>В, УД, ТД, П, РМГ</w:t>
                  </w:r>
                </w:p>
              </w:tc>
              <w:tc>
                <w:tcPr>
                  <w:tcW w:w="5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353008AC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jc w:val="center"/>
                  </w:pPr>
                  <w:r>
                    <w:rPr>
                      <w:color w:val="000000"/>
                    </w:rPr>
                    <w:t>6</w:t>
                  </w:r>
                </w:p>
              </w:tc>
            </w:tr>
            <w:tr w:rsidR="00B67068" w14:paraId="2762E524" w14:textId="77777777" w:rsidTr="00B67068">
              <w:trPr>
                <w:trHeight w:val="20"/>
              </w:trPr>
              <w:tc>
                <w:tcPr>
                  <w:tcW w:w="18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6340982D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</w:pPr>
                  <w:r>
                    <w:rPr>
                      <w:color w:val="000000"/>
                    </w:rPr>
                    <w:t>6. Controlling Operations.</w:t>
                  </w:r>
                </w:p>
              </w:tc>
              <w:tc>
                <w:tcPr>
                  <w:tcW w:w="41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vAlign w:val="bottom"/>
                  <w:hideMark/>
                </w:tcPr>
                <w:p w14:paraId="401AF32E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</w:pPr>
                  <w:r>
                    <w:rPr>
                      <w:color w:val="000000"/>
                    </w:rPr>
                    <w:t>Personal vs. Impersonal Passive Constructions.</w:t>
                  </w:r>
                </w:p>
              </w:tc>
              <w:tc>
                <w:tcPr>
                  <w:tcW w:w="6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64EFF6B6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jc w:val="center"/>
                  </w:pPr>
                  <w:r>
                    <w:rPr>
                      <w:color w:val="000000"/>
                    </w:rPr>
                    <w:t>3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64D89D80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jc w:val="center"/>
                  </w:pPr>
                  <w:r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651F1B3A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1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75647734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jc w:val="center"/>
                  </w:pPr>
                  <w:r>
                    <w:rPr>
                      <w:color w:val="000000"/>
                    </w:rPr>
                    <w:t>В, Т, РМГ, П, УД</w:t>
                  </w:r>
                </w:p>
              </w:tc>
              <w:tc>
                <w:tcPr>
                  <w:tcW w:w="5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2A3DFEC0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jc w:val="center"/>
                  </w:pPr>
                  <w:r>
                    <w:rPr>
                      <w:color w:val="000000"/>
                    </w:rPr>
                    <w:t>6</w:t>
                  </w:r>
                </w:p>
              </w:tc>
            </w:tr>
            <w:tr w:rsidR="00B67068" w14:paraId="2D462D9B" w14:textId="77777777" w:rsidTr="00B67068">
              <w:trPr>
                <w:trHeight w:val="20"/>
              </w:trPr>
              <w:tc>
                <w:tcPr>
                  <w:tcW w:w="18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17FD644E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</w:pPr>
                  <w:r>
                    <w:rPr>
                      <w:color w:val="000000"/>
                    </w:rPr>
                    <w:t xml:space="preserve">7. Product </w:t>
                  </w:r>
                  <w:r>
                    <w:rPr>
                      <w:color w:val="000000"/>
                    </w:rPr>
                    <w:lastRenderedPageBreak/>
                    <w:t>Details.</w:t>
                  </w:r>
                </w:p>
              </w:tc>
              <w:tc>
                <w:tcPr>
                  <w:tcW w:w="41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vAlign w:val="bottom"/>
                  <w:hideMark/>
                </w:tcPr>
                <w:p w14:paraId="6EFDD016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</w:pPr>
                  <w:r>
                    <w:rPr>
                      <w:b/>
                      <w:bCs/>
                      <w:color w:val="000000"/>
                    </w:rPr>
                    <w:lastRenderedPageBreak/>
                    <w:t>Special Passive Constructions</w:t>
                  </w:r>
                  <w:r>
                    <w:rPr>
                      <w:color w:val="000000"/>
                    </w:rPr>
                    <w:br/>
                  </w:r>
                  <w:r>
                    <w:rPr>
                      <w:color w:val="000000"/>
                    </w:rPr>
                    <w:lastRenderedPageBreak/>
                    <w:t xml:space="preserve">– Passive with two objects, </w:t>
                  </w:r>
                  <w:r>
                    <w:rPr>
                      <w:i/>
                      <w:iCs/>
                      <w:color w:val="000000"/>
                    </w:rPr>
                    <w:t>it is believed that....</w:t>
                  </w:r>
                </w:p>
              </w:tc>
              <w:tc>
                <w:tcPr>
                  <w:tcW w:w="6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1A24CE56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jc w:val="center"/>
                  </w:pPr>
                  <w:r>
                    <w:rPr>
                      <w:color w:val="000000"/>
                    </w:rPr>
                    <w:lastRenderedPageBreak/>
                    <w:t>3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110C73C4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jc w:val="center"/>
                  </w:pPr>
                  <w:r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25C1D45C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1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17FCA311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jc w:val="center"/>
                  </w:pPr>
                  <w:r>
                    <w:rPr>
                      <w:color w:val="000000"/>
                    </w:rPr>
                    <w:t xml:space="preserve">В, УД, </w:t>
                  </w:r>
                  <w:r>
                    <w:rPr>
                      <w:color w:val="000000"/>
                    </w:rPr>
                    <w:lastRenderedPageBreak/>
                    <w:t>ТД, П, РМГ</w:t>
                  </w:r>
                </w:p>
              </w:tc>
              <w:tc>
                <w:tcPr>
                  <w:tcW w:w="5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52088E41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jc w:val="center"/>
                  </w:pPr>
                  <w:r>
                    <w:rPr>
                      <w:color w:val="000000"/>
                    </w:rPr>
                    <w:lastRenderedPageBreak/>
                    <w:t>6</w:t>
                  </w:r>
                </w:p>
              </w:tc>
            </w:tr>
            <w:tr w:rsidR="00B67068" w14:paraId="6FFB48E0" w14:textId="77777777" w:rsidTr="00B67068">
              <w:trPr>
                <w:trHeight w:val="20"/>
              </w:trPr>
              <w:tc>
                <w:tcPr>
                  <w:tcW w:w="18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78504C8D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</w:pPr>
                  <w:r>
                    <w:rPr>
                      <w:color w:val="000000"/>
                    </w:rPr>
                    <w:t>8. Pricing.</w:t>
                  </w:r>
                </w:p>
              </w:tc>
              <w:tc>
                <w:tcPr>
                  <w:tcW w:w="41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vAlign w:val="bottom"/>
                  <w:hideMark/>
                </w:tcPr>
                <w:p w14:paraId="3B95B4BC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</w:pPr>
                  <w:r>
                    <w:rPr>
                      <w:color w:val="000000"/>
                    </w:rPr>
                    <w:t>Have/Get Something Done. Using Passive Forms of Infinitives and Gerunds.</w:t>
                  </w:r>
                </w:p>
              </w:tc>
              <w:tc>
                <w:tcPr>
                  <w:tcW w:w="6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79435F58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jc w:val="center"/>
                  </w:pPr>
                  <w:r>
                    <w:rPr>
                      <w:color w:val="000000"/>
                    </w:rPr>
                    <w:t>4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28ADA503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jc w:val="center"/>
                  </w:pPr>
                  <w:r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28A0291A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jc w:val="center"/>
                  </w:pPr>
                  <w:r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11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23558916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jc w:val="center"/>
                  </w:pPr>
                  <w:r>
                    <w:rPr>
                      <w:color w:val="000000"/>
                    </w:rPr>
                    <w:t>В, Т, РМГ, П, УД</w:t>
                  </w:r>
                </w:p>
              </w:tc>
              <w:tc>
                <w:tcPr>
                  <w:tcW w:w="5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2378E524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jc w:val="center"/>
                  </w:pPr>
                  <w:r>
                    <w:rPr>
                      <w:color w:val="000000"/>
                    </w:rPr>
                    <w:t>6</w:t>
                  </w:r>
                </w:p>
              </w:tc>
            </w:tr>
            <w:tr w:rsidR="00B67068" w14:paraId="428BAEF3" w14:textId="77777777" w:rsidTr="00B67068">
              <w:trPr>
                <w:trHeight w:val="20"/>
              </w:trPr>
              <w:tc>
                <w:tcPr>
                  <w:tcW w:w="598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1627BF6D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</w:pPr>
                  <w:r>
                    <w:rPr>
                      <w:b/>
                      <w:bCs/>
                      <w:color w:val="000000"/>
                    </w:rPr>
                    <w:t>Unit 3. Sales, Marketing, and Customer Engagement</w:t>
                  </w:r>
                  <w:r>
                    <w:rPr>
                      <w:color w:val="000000"/>
                    </w:rPr>
                    <w:t xml:space="preserve">. </w:t>
                  </w:r>
                  <w:r>
                    <w:rPr>
                      <w:b/>
                      <w:bCs/>
                      <w:color w:val="000000"/>
                    </w:rPr>
                    <w:t>Reported Speech.</w:t>
                  </w: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6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0DE76A6E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24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01EAA96C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14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22725533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10</w:t>
                  </w:r>
                </w:p>
              </w:tc>
              <w:tc>
                <w:tcPr>
                  <w:tcW w:w="11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173B4B84" w14:textId="77777777" w:rsidR="00B67068" w:rsidRDefault="00B67068" w:rsidP="00B67068"/>
              </w:tc>
              <w:tc>
                <w:tcPr>
                  <w:tcW w:w="5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58CCC418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42</w:t>
                  </w:r>
                </w:p>
              </w:tc>
            </w:tr>
            <w:tr w:rsidR="00B67068" w14:paraId="7DC2B5B6" w14:textId="77777777" w:rsidTr="00B67068">
              <w:trPr>
                <w:trHeight w:val="20"/>
              </w:trPr>
              <w:tc>
                <w:tcPr>
                  <w:tcW w:w="18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03C37F24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</w:pPr>
                  <w:r>
                    <w:rPr>
                      <w:color w:val="000000"/>
                    </w:rPr>
                    <w:t>9. Sales.</w:t>
                  </w:r>
                </w:p>
              </w:tc>
              <w:tc>
                <w:tcPr>
                  <w:tcW w:w="41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vAlign w:val="bottom"/>
                  <w:hideMark/>
                </w:tcPr>
                <w:p w14:paraId="7DF139E7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</w:pPr>
                  <w:r>
                    <w:rPr>
                      <w:color w:val="000000"/>
                    </w:rPr>
                    <w:t>Introduction to Reported Speech vs. Direct Speech.</w:t>
                  </w:r>
                </w:p>
              </w:tc>
              <w:tc>
                <w:tcPr>
                  <w:tcW w:w="6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2A474B1B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jc w:val="center"/>
                  </w:pPr>
                  <w:r>
                    <w:rPr>
                      <w:color w:val="000000"/>
                    </w:rPr>
                    <w:t>4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0C190BC6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jc w:val="center"/>
                  </w:pPr>
                  <w:r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37E570EA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jc w:val="center"/>
                  </w:pPr>
                  <w:r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11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78298D82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jc w:val="center"/>
                  </w:pPr>
                  <w:r>
                    <w:rPr>
                      <w:color w:val="000000"/>
                    </w:rPr>
                    <w:t>В, УД, ТД, П, РМГ</w:t>
                  </w:r>
                </w:p>
              </w:tc>
              <w:tc>
                <w:tcPr>
                  <w:tcW w:w="5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6D269F85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jc w:val="center"/>
                  </w:pPr>
                  <w:r>
                    <w:rPr>
                      <w:color w:val="000000"/>
                    </w:rPr>
                    <w:t>6</w:t>
                  </w:r>
                </w:p>
              </w:tc>
            </w:tr>
            <w:tr w:rsidR="00B67068" w14:paraId="37F852D3" w14:textId="77777777" w:rsidTr="00B67068">
              <w:trPr>
                <w:trHeight w:val="20"/>
              </w:trPr>
              <w:tc>
                <w:tcPr>
                  <w:tcW w:w="18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31C205D2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</w:pPr>
                  <w:r>
                    <w:rPr>
                      <w:color w:val="000000"/>
                    </w:rPr>
                    <w:t>10. Sales Forecasts.</w:t>
                  </w:r>
                </w:p>
              </w:tc>
              <w:tc>
                <w:tcPr>
                  <w:tcW w:w="41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vAlign w:val="bottom"/>
                  <w:hideMark/>
                </w:tcPr>
                <w:p w14:paraId="7B66291E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</w:pPr>
                  <w:r>
                    <w:rPr>
                      <w:color w:val="000000"/>
                    </w:rPr>
                    <w:t>Tense Changes in Reported Speech.</w:t>
                  </w:r>
                </w:p>
              </w:tc>
              <w:tc>
                <w:tcPr>
                  <w:tcW w:w="6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19447051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jc w:val="center"/>
                  </w:pPr>
                  <w:r>
                    <w:rPr>
                      <w:color w:val="000000"/>
                    </w:rPr>
                    <w:t>4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71959609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jc w:val="center"/>
                  </w:pPr>
                  <w:r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12A9C378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jc w:val="center"/>
                  </w:pPr>
                  <w:r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11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15BC9129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jc w:val="center"/>
                  </w:pPr>
                  <w:r>
                    <w:rPr>
                      <w:color w:val="000000"/>
                    </w:rPr>
                    <w:t>В, Т, РМГ, П, УД</w:t>
                  </w:r>
                </w:p>
              </w:tc>
              <w:tc>
                <w:tcPr>
                  <w:tcW w:w="5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7E199F11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jc w:val="center"/>
                  </w:pPr>
                  <w:r>
                    <w:rPr>
                      <w:color w:val="000000"/>
                    </w:rPr>
                    <w:t>6</w:t>
                  </w:r>
                </w:p>
              </w:tc>
            </w:tr>
            <w:tr w:rsidR="00B67068" w14:paraId="27A8800E" w14:textId="77777777" w:rsidTr="00B67068">
              <w:trPr>
                <w:trHeight w:val="20"/>
              </w:trPr>
              <w:tc>
                <w:tcPr>
                  <w:tcW w:w="18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4C8E4809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</w:pPr>
                  <w:r>
                    <w:rPr>
                      <w:color w:val="000000"/>
                    </w:rPr>
                    <w:t>11. Shipping.</w:t>
                  </w:r>
                </w:p>
              </w:tc>
              <w:tc>
                <w:tcPr>
                  <w:tcW w:w="41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vAlign w:val="bottom"/>
                  <w:hideMark/>
                </w:tcPr>
                <w:p w14:paraId="096E63E1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</w:pPr>
                  <w:r>
                    <w:rPr>
                      <w:color w:val="000000"/>
                    </w:rPr>
                    <w:t>Reporting Statements: Rules and Examples.</w:t>
                  </w:r>
                </w:p>
              </w:tc>
              <w:tc>
                <w:tcPr>
                  <w:tcW w:w="6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6AFA63B6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jc w:val="center"/>
                  </w:pPr>
                  <w:r>
                    <w:rPr>
                      <w:color w:val="000000"/>
                    </w:rPr>
                    <w:t>4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22D02711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jc w:val="center"/>
                  </w:pPr>
                  <w:r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26778ADF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jc w:val="center"/>
                  </w:pPr>
                  <w:r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11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531762BB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jc w:val="center"/>
                  </w:pPr>
                  <w:r>
                    <w:rPr>
                      <w:color w:val="000000"/>
                    </w:rPr>
                    <w:t>В, УД, ТД, П, РМГ</w:t>
                  </w:r>
                </w:p>
              </w:tc>
              <w:tc>
                <w:tcPr>
                  <w:tcW w:w="5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433371FB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jc w:val="center"/>
                  </w:pPr>
                  <w:r>
                    <w:rPr>
                      <w:color w:val="000000"/>
                    </w:rPr>
                    <w:t>6</w:t>
                  </w:r>
                </w:p>
              </w:tc>
            </w:tr>
            <w:tr w:rsidR="00B67068" w14:paraId="26B7C136" w14:textId="77777777" w:rsidTr="00B67068">
              <w:trPr>
                <w:trHeight w:val="20"/>
              </w:trPr>
              <w:tc>
                <w:tcPr>
                  <w:tcW w:w="18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vAlign w:val="bottom"/>
                  <w:hideMark/>
                </w:tcPr>
                <w:p w14:paraId="064552B6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</w:pPr>
                  <w:r>
                    <w:rPr>
                      <w:color w:val="000000"/>
                    </w:rPr>
                    <w:t>12. Branding.</w:t>
                  </w:r>
                </w:p>
              </w:tc>
              <w:tc>
                <w:tcPr>
                  <w:tcW w:w="41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vAlign w:val="bottom"/>
                  <w:hideMark/>
                </w:tcPr>
                <w:p w14:paraId="2C82B762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</w:pPr>
                  <w:r>
                    <w:rPr>
                      <w:color w:val="000000"/>
                    </w:rPr>
                    <w:t>Reporting Yes/No Questions.</w:t>
                  </w:r>
                </w:p>
              </w:tc>
              <w:tc>
                <w:tcPr>
                  <w:tcW w:w="6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2DC1E4F9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jc w:val="center"/>
                  </w:pPr>
                  <w:r>
                    <w:rPr>
                      <w:color w:val="000000"/>
                    </w:rPr>
                    <w:t>3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0279EB0B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jc w:val="center"/>
                  </w:pPr>
                  <w:r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1A3ABC85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1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5A5F04A5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jc w:val="center"/>
                  </w:pPr>
                  <w:r>
                    <w:rPr>
                      <w:color w:val="000000"/>
                    </w:rPr>
                    <w:t>В, Т, РМГ, П, УД</w:t>
                  </w:r>
                </w:p>
              </w:tc>
              <w:tc>
                <w:tcPr>
                  <w:tcW w:w="5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0A4225FB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jc w:val="center"/>
                  </w:pPr>
                  <w:r>
                    <w:rPr>
                      <w:color w:val="000000"/>
                    </w:rPr>
                    <w:t>6</w:t>
                  </w:r>
                </w:p>
              </w:tc>
            </w:tr>
            <w:tr w:rsidR="00B67068" w14:paraId="53FC07D4" w14:textId="77777777" w:rsidTr="00B67068">
              <w:trPr>
                <w:trHeight w:val="20"/>
              </w:trPr>
              <w:tc>
                <w:tcPr>
                  <w:tcW w:w="18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vAlign w:val="bottom"/>
                  <w:hideMark/>
                </w:tcPr>
                <w:p w14:paraId="727C02D7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</w:pPr>
                  <w:r>
                    <w:rPr>
                      <w:color w:val="000000"/>
                    </w:rPr>
                    <w:t>13. Marketing.</w:t>
                  </w:r>
                </w:p>
              </w:tc>
              <w:tc>
                <w:tcPr>
                  <w:tcW w:w="41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1A85E439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</w:pPr>
                  <w:r>
                    <w:rPr>
                      <w:color w:val="000000"/>
                    </w:rPr>
                    <w:t>Reporting Wh-Questions.</w:t>
                  </w:r>
                </w:p>
              </w:tc>
              <w:tc>
                <w:tcPr>
                  <w:tcW w:w="6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1D912AC3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jc w:val="center"/>
                  </w:pPr>
                  <w:r>
                    <w:rPr>
                      <w:color w:val="000000"/>
                    </w:rPr>
                    <w:t>3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65223C53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jc w:val="center"/>
                  </w:pPr>
                  <w:r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6D7132E9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1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2ABB1107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ind w:firstLine="26"/>
                    <w:jc w:val="center"/>
                  </w:pPr>
                  <w:r>
                    <w:rPr>
                      <w:color w:val="000000"/>
                    </w:rPr>
                    <w:t>В, УД, ТД, П, РМГ</w:t>
                  </w:r>
                </w:p>
              </w:tc>
              <w:tc>
                <w:tcPr>
                  <w:tcW w:w="5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65890119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jc w:val="center"/>
                  </w:pPr>
                  <w:r>
                    <w:rPr>
                      <w:color w:val="000000"/>
                    </w:rPr>
                    <w:t>6</w:t>
                  </w:r>
                </w:p>
              </w:tc>
            </w:tr>
            <w:tr w:rsidR="00B67068" w14:paraId="28C61787" w14:textId="77777777" w:rsidTr="00B67068">
              <w:trPr>
                <w:trHeight w:val="20"/>
              </w:trPr>
              <w:tc>
                <w:tcPr>
                  <w:tcW w:w="18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vAlign w:val="bottom"/>
                  <w:hideMark/>
                </w:tcPr>
                <w:p w14:paraId="06C53180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</w:pPr>
                  <w:r>
                    <w:rPr>
                      <w:color w:val="000000"/>
                    </w:rPr>
                    <w:t>14. Competition.</w:t>
                  </w:r>
                </w:p>
              </w:tc>
              <w:tc>
                <w:tcPr>
                  <w:tcW w:w="41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5608BB0A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</w:pPr>
                  <w:r>
                    <w:rPr>
                      <w:color w:val="000000"/>
                    </w:rPr>
                    <w:t>Reporting Commands, Requests, and Advice.</w:t>
                  </w:r>
                </w:p>
              </w:tc>
              <w:tc>
                <w:tcPr>
                  <w:tcW w:w="6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27FC49AC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jc w:val="center"/>
                  </w:pPr>
                  <w:r>
                    <w:rPr>
                      <w:color w:val="000000"/>
                    </w:rPr>
                    <w:t>3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14A31990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jc w:val="center"/>
                  </w:pPr>
                  <w:r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50186721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1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53393135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ind w:firstLine="26"/>
                    <w:jc w:val="center"/>
                  </w:pPr>
                  <w:r>
                    <w:rPr>
                      <w:color w:val="000000"/>
                    </w:rPr>
                    <w:t>В, Т, РМГ, П, УД</w:t>
                  </w:r>
                </w:p>
              </w:tc>
              <w:tc>
                <w:tcPr>
                  <w:tcW w:w="5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54219E63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jc w:val="center"/>
                  </w:pPr>
                  <w:r>
                    <w:rPr>
                      <w:color w:val="000000"/>
                    </w:rPr>
                    <w:t>6</w:t>
                  </w:r>
                </w:p>
              </w:tc>
            </w:tr>
            <w:tr w:rsidR="00B67068" w14:paraId="6BFAF054" w14:textId="77777777" w:rsidTr="00B67068">
              <w:trPr>
                <w:trHeight w:val="20"/>
              </w:trPr>
              <w:tc>
                <w:tcPr>
                  <w:tcW w:w="18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52816E88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</w:pPr>
                  <w:r>
                    <w:rPr>
                      <w:color w:val="000000"/>
                    </w:rPr>
                    <w:t>15. Customer Relations.</w:t>
                  </w:r>
                </w:p>
              </w:tc>
              <w:tc>
                <w:tcPr>
                  <w:tcW w:w="41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vAlign w:val="bottom"/>
                  <w:hideMark/>
                </w:tcPr>
                <w:p w14:paraId="4A7A451A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</w:pPr>
                  <w:r>
                    <w:rPr>
                      <w:color w:val="000000"/>
                    </w:rPr>
                    <w:t>Common Reporting Verbs and Their Patterns.</w:t>
                  </w:r>
                </w:p>
              </w:tc>
              <w:tc>
                <w:tcPr>
                  <w:tcW w:w="6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4FB9CD49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jc w:val="center"/>
                  </w:pPr>
                  <w:r>
                    <w:rPr>
                      <w:color w:val="000000"/>
                    </w:rPr>
                    <w:t>3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2605575E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jc w:val="center"/>
                  </w:pPr>
                  <w:r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35F56F91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1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23C5CCEB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ind w:firstLine="26"/>
                    <w:jc w:val="center"/>
                  </w:pPr>
                  <w:r>
                    <w:rPr>
                      <w:color w:val="000000"/>
                    </w:rPr>
                    <w:t>В, УД, ТД, П, РМГ</w:t>
                  </w:r>
                </w:p>
              </w:tc>
              <w:tc>
                <w:tcPr>
                  <w:tcW w:w="5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76531288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jc w:val="center"/>
                  </w:pPr>
                  <w:r>
                    <w:rPr>
                      <w:color w:val="000000"/>
                    </w:rPr>
                    <w:t>6</w:t>
                  </w:r>
                </w:p>
              </w:tc>
            </w:tr>
            <w:tr w:rsidR="00B67068" w14:paraId="2F7C7644" w14:textId="77777777" w:rsidTr="00B67068">
              <w:trPr>
                <w:trHeight w:val="20"/>
              </w:trPr>
              <w:tc>
                <w:tcPr>
                  <w:tcW w:w="598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vAlign w:val="bottom"/>
                  <w:hideMark/>
                </w:tcPr>
                <w:p w14:paraId="14E2A933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</w:pPr>
                  <w:r>
                    <w:rPr>
                      <w:color w:val="000000"/>
                    </w:rPr>
                    <w:t>Індивідуальне завдання</w:t>
                  </w:r>
                </w:p>
              </w:tc>
              <w:tc>
                <w:tcPr>
                  <w:tcW w:w="6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vAlign w:val="bottom"/>
                  <w:hideMark/>
                </w:tcPr>
                <w:p w14:paraId="5681C58B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10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vAlign w:val="bottom"/>
                  <w:hideMark/>
                </w:tcPr>
                <w:p w14:paraId="4B84524B" w14:textId="77777777" w:rsidR="00B67068" w:rsidRDefault="00B67068" w:rsidP="00B67068"/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vAlign w:val="bottom"/>
                  <w:hideMark/>
                </w:tcPr>
                <w:p w14:paraId="2E55D732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10</w:t>
                  </w:r>
                </w:p>
              </w:tc>
              <w:tc>
                <w:tcPr>
                  <w:tcW w:w="11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2E2D6BBD" w14:textId="77777777" w:rsidR="00B67068" w:rsidRDefault="00B67068" w:rsidP="00B67068"/>
              </w:tc>
              <w:tc>
                <w:tcPr>
                  <w:tcW w:w="5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1F8AEB95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10</w:t>
                  </w:r>
                </w:p>
              </w:tc>
            </w:tr>
            <w:tr w:rsidR="00B67068" w14:paraId="0B1A9A0E" w14:textId="77777777" w:rsidTr="00B67068">
              <w:trPr>
                <w:trHeight w:val="20"/>
              </w:trPr>
              <w:tc>
                <w:tcPr>
                  <w:tcW w:w="598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vAlign w:val="bottom"/>
                  <w:hideMark/>
                </w:tcPr>
                <w:p w14:paraId="54D1DEF3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</w:pPr>
                  <w:r>
                    <w:rPr>
                      <w:b/>
                      <w:bCs/>
                      <w:color w:val="000000"/>
                    </w:rPr>
                    <w:t>Разом за семестр</w:t>
                  </w:r>
                </w:p>
              </w:tc>
              <w:tc>
                <w:tcPr>
                  <w:tcW w:w="6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vAlign w:val="bottom"/>
                  <w:hideMark/>
                </w:tcPr>
                <w:p w14:paraId="1262FEBA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60/2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vAlign w:val="bottom"/>
                  <w:hideMark/>
                </w:tcPr>
                <w:p w14:paraId="7AD2CF01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30</w:t>
                  </w:r>
                </w:p>
              </w:tc>
              <w:tc>
                <w:tcPr>
                  <w:tcW w:w="4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vAlign w:val="bottom"/>
                  <w:hideMark/>
                </w:tcPr>
                <w:p w14:paraId="045C445D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30</w:t>
                  </w:r>
                </w:p>
              </w:tc>
              <w:tc>
                <w:tcPr>
                  <w:tcW w:w="11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62B765F2" w14:textId="77777777" w:rsidR="00B67068" w:rsidRDefault="00B67068" w:rsidP="00B67068"/>
              </w:tc>
              <w:tc>
                <w:tcPr>
                  <w:tcW w:w="5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30CEDDAA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100</w:t>
                  </w:r>
                </w:p>
              </w:tc>
            </w:tr>
            <w:tr w:rsidR="00B67068" w14:paraId="612365B8" w14:textId="77777777" w:rsidTr="00B67068">
              <w:trPr>
                <w:trHeight w:val="20"/>
              </w:trPr>
              <w:tc>
                <w:tcPr>
                  <w:tcW w:w="9350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vAlign w:val="bottom"/>
                  <w:hideMark/>
                </w:tcPr>
                <w:p w14:paraId="1694AFA7" w14:textId="77777777" w:rsidR="00B67068" w:rsidRDefault="00B67068" w:rsidP="00B67068">
                  <w:pPr>
                    <w:pStyle w:val="a9"/>
                    <w:spacing w:before="0" w:beforeAutospacing="0" w:after="0" w:afterAutospacing="0"/>
                  </w:pPr>
                  <w:r>
                    <w:rPr>
                      <w:b/>
                      <w:bCs/>
                      <w:color w:val="000000"/>
                    </w:rPr>
                    <w:t>Підсумковий контроль – залік</w:t>
                  </w:r>
                </w:p>
              </w:tc>
            </w:tr>
          </w:tbl>
          <w:p w14:paraId="34E48FB5" w14:textId="77777777" w:rsidR="00B67068" w:rsidRDefault="00B67068">
            <w:pPr>
              <w:pStyle w:val="TableParagraph"/>
              <w:spacing w:line="322" w:lineRule="exact"/>
              <w:ind w:left="3610" w:right="1343" w:hanging="2113"/>
              <w:rPr>
                <w:b/>
                <w:sz w:val="28"/>
              </w:rPr>
            </w:pPr>
          </w:p>
        </w:tc>
      </w:tr>
      <w:tr w:rsidR="00786631" w14:paraId="0804D92C" w14:textId="77777777">
        <w:trPr>
          <w:trHeight w:val="4968"/>
        </w:trPr>
        <w:tc>
          <w:tcPr>
            <w:tcW w:w="2837" w:type="dxa"/>
            <w:tcBorders>
              <w:top w:val="single" w:sz="8" w:space="0" w:color="000000"/>
            </w:tcBorders>
          </w:tcPr>
          <w:p w14:paraId="39949E71" w14:textId="77777777" w:rsidR="00786631" w:rsidRDefault="00000000">
            <w:pPr>
              <w:pStyle w:val="TableParagraph"/>
              <w:spacing w:line="225" w:lineRule="auto"/>
              <w:ind w:left="110"/>
              <w:rPr>
                <w:sz w:val="24"/>
              </w:rPr>
            </w:pPr>
            <w:r>
              <w:rPr>
                <w:sz w:val="24"/>
              </w:rPr>
              <w:lastRenderedPageBreak/>
              <w:t>Поточний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 критерії оцінювання</w:t>
            </w:r>
          </w:p>
        </w:tc>
        <w:tc>
          <w:tcPr>
            <w:tcW w:w="7369" w:type="dxa"/>
            <w:gridSpan w:val="3"/>
            <w:tcBorders>
              <w:top w:val="single" w:sz="8" w:space="0" w:color="000000"/>
            </w:tcBorders>
          </w:tcPr>
          <w:p w14:paraId="158F2A19" w14:textId="77777777" w:rsidR="00786631" w:rsidRDefault="00000000">
            <w:pPr>
              <w:pStyle w:val="TableParagraph"/>
              <w:spacing w:line="271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Перелік умовних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позначень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форм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контролю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та оцінка їх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 </w:t>
            </w:r>
            <w:r>
              <w:rPr>
                <w:b/>
                <w:spacing w:val="-2"/>
                <w:sz w:val="24"/>
              </w:rPr>
              <w:t>балах:</w:t>
            </w:r>
          </w:p>
          <w:p w14:paraId="304EBAC7" w14:textId="77777777" w:rsidR="00786631" w:rsidRDefault="00000000">
            <w:pPr>
              <w:pStyle w:val="TableParagraph"/>
              <w:ind w:left="106" w:right="2466"/>
              <w:rPr>
                <w:sz w:val="24"/>
              </w:rPr>
            </w:pPr>
            <w:r>
              <w:rPr>
                <w:sz w:val="24"/>
              </w:rPr>
              <w:t>ВПЗ – виконання практичних завдань – 1 бал 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відповідь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практичних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заняттях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бали УД – участь у дискусії – 2 бали</w:t>
            </w:r>
          </w:p>
          <w:p w14:paraId="576038E3" w14:textId="77777777" w:rsidR="00786631" w:rsidRDefault="00000000">
            <w:pPr>
              <w:pStyle w:val="TableParagraph"/>
              <w:spacing w:line="242" w:lineRule="auto"/>
              <w:ind w:left="106" w:right="4720"/>
              <w:rPr>
                <w:sz w:val="24"/>
              </w:rPr>
            </w:pPr>
            <w:r>
              <w:rPr>
                <w:sz w:val="24"/>
              </w:rPr>
              <w:t>УТ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усна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тема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бали Т – тестування – 1 бал</w:t>
            </w:r>
          </w:p>
          <w:p w14:paraId="21733914" w14:textId="77777777" w:rsidR="00786631" w:rsidRDefault="00000000">
            <w:pPr>
              <w:pStyle w:val="TableParagraph"/>
              <w:spacing w:line="242" w:lineRule="auto"/>
              <w:ind w:left="106" w:right="3042"/>
              <w:rPr>
                <w:sz w:val="24"/>
              </w:rPr>
            </w:pPr>
            <w:r>
              <w:rPr>
                <w:sz w:val="24"/>
              </w:rPr>
              <w:t>КТ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комп’ютерне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тестування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бали ПЗ – письмові завдання – 2 бали</w:t>
            </w:r>
          </w:p>
          <w:p w14:paraId="5C617B39" w14:textId="77777777" w:rsidR="00786631" w:rsidRDefault="00000000">
            <w:pPr>
              <w:pStyle w:val="TableParagraph"/>
              <w:spacing w:line="242" w:lineRule="auto"/>
              <w:ind w:left="106" w:right="4584"/>
              <w:rPr>
                <w:sz w:val="24"/>
              </w:rPr>
            </w:pPr>
            <w:r>
              <w:rPr>
                <w:sz w:val="24"/>
              </w:rPr>
              <w:t>ТЕ – твори-есе – 2 бали РГ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рольова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бали</w:t>
            </w:r>
          </w:p>
          <w:p w14:paraId="22C11413" w14:textId="77777777" w:rsidR="00786631" w:rsidRDefault="00000000">
            <w:pPr>
              <w:pStyle w:val="TableParagraph"/>
              <w:spacing w:line="242" w:lineRule="auto"/>
              <w:ind w:left="106" w:right="3042"/>
              <w:rPr>
                <w:sz w:val="24"/>
              </w:rPr>
            </w:pPr>
            <w:r>
              <w:rPr>
                <w:sz w:val="24"/>
              </w:rPr>
              <w:t>РМГ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малих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групах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 ДК– диктант 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2 бали</w:t>
            </w:r>
          </w:p>
          <w:p w14:paraId="642BD2A0" w14:textId="77777777" w:rsidR="00786631" w:rsidRDefault="00000000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презентація –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бали</w:t>
            </w:r>
          </w:p>
          <w:p w14:paraId="003C2709" w14:textId="77777777" w:rsidR="00786631" w:rsidRDefault="00000000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ГТ –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складання граматичних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таблиць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1 </w:t>
            </w:r>
            <w:r>
              <w:rPr>
                <w:spacing w:val="-5"/>
                <w:sz w:val="24"/>
              </w:rPr>
              <w:t>бал</w:t>
            </w:r>
          </w:p>
          <w:p w14:paraId="1EB22EC2" w14:textId="77777777" w:rsidR="00786631" w:rsidRDefault="00000000">
            <w:pPr>
              <w:pStyle w:val="TableParagraph"/>
              <w:spacing w:line="242" w:lineRule="auto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ІЗ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індивідуальне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завдання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15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балів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(підготовка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проєктів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розвиток </w:t>
            </w:r>
            <w:proofErr w:type="spellStart"/>
            <w:r>
              <w:rPr>
                <w:sz w:val="24"/>
              </w:rPr>
              <w:t>softskills</w:t>
            </w:r>
            <w:proofErr w:type="spellEnd"/>
            <w:r>
              <w:rPr>
                <w:sz w:val="24"/>
              </w:rPr>
              <w:t xml:space="preserve"> / участь у наукових заходах)</w:t>
            </w:r>
          </w:p>
          <w:p w14:paraId="34B87B95" w14:textId="77777777" w:rsidR="00786631" w:rsidRDefault="00000000">
            <w:pPr>
              <w:pStyle w:val="TableParagraph"/>
              <w:spacing w:line="278" w:lineRule="exact"/>
              <w:ind w:left="106" w:firstLine="711"/>
              <w:rPr>
                <w:b/>
                <w:sz w:val="24"/>
              </w:rPr>
            </w:pPr>
            <w:r>
              <w:rPr>
                <w:b/>
                <w:sz w:val="24"/>
              </w:rPr>
              <w:t>Загальна сума за поточну навчальну роботу (аудиторну та самостійну) за семестр – 100 балів.</w:t>
            </w:r>
          </w:p>
        </w:tc>
        <w:tc>
          <w:tcPr>
            <w:tcW w:w="269" w:type="dxa"/>
            <w:vMerge w:val="restart"/>
            <w:tcBorders>
              <w:bottom w:val="nil"/>
              <w:right w:val="nil"/>
            </w:tcBorders>
          </w:tcPr>
          <w:p w14:paraId="2469C059" w14:textId="77777777" w:rsidR="00786631" w:rsidRDefault="00786631">
            <w:pPr>
              <w:pStyle w:val="TableParagraph"/>
              <w:ind w:left="0"/>
              <w:rPr>
                <w:sz w:val="24"/>
              </w:rPr>
            </w:pPr>
          </w:p>
        </w:tc>
      </w:tr>
      <w:tr w:rsidR="00786631" w14:paraId="628D2360" w14:textId="77777777">
        <w:trPr>
          <w:trHeight w:val="5228"/>
        </w:trPr>
        <w:tc>
          <w:tcPr>
            <w:tcW w:w="2837" w:type="dxa"/>
          </w:tcPr>
          <w:p w14:paraId="3D0C215C" w14:textId="77777777" w:rsidR="00786631" w:rsidRDefault="00000000">
            <w:pPr>
              <w:pStyle w:val="TableParagraph"/>
              <w:spacing w:line="235" w:lineRule="exact"/>
              <w:ind w:left="110"/>
              <w:rPr>
                <w:sz w:val="24"/>
              </w:rPr>
            </w:pPr>
            <w:r>
              <w:rPr>
                <w:sz w:val="24"/>
              </w:rPr>
              <w:lastRenderedPageBreak/>
              <w:t>Основні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літературні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та</w:t>
            </w:r>
          </w:p>
          <w:p w14:paraId="15689EFD" w14:textId="77777777" w:rsidR="00786631" w:rsidRDefault="0000000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інформаційні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джерела</w:t>
            </w:r>
          </w:p>
        </w:tc>
        <w:tc>
          <w:tcPr>
            <w:tcW w:w="7369" w:type="dxa"/>
            <w:gridSpan w:val="3"/>
          </w:tcPr>
          <w:p w14:paraId="69A81E35" w14:textId="77777777" w:rsidR="00786631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28"/>
              </w:tabs>
              <w:spacing w:line="249" w:lineRule="exact"/>
              <w:ind w:hanging="322"/>
              <w:jc w:val="both"/>
              <w:rPr>
                <w:sz w:val="24"/>
              </w:rPr>
            </w:pPr>
            <w:r>
              <w:rPr>
                <w:i/>
                <w:spacing w:val="-4"/>
                <w:sz w:val="24"/>
              </w:rPr>
              <w:t>Іваницька</w:t>
            </w:r>
            <w:r>
              <w:rPr>
                <w:i/>
                <w:spacing w:val="29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Н.Б.,</w:t>
            </w:r>
            <w:r>
              <w:rPr>
                <w:i/>
                <w:spacing w:val="28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Нечипоренко</w:t>
            </w:r>
            <w:r>
              <w:rPr>
                <w:i/>
                <w:spacing w:val="26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В.О.,</w:t>
            </w:r>
            <w:r>
              <w:rPr>
                <w:i/>
                <w:spacing w:val="31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Калініченко</w:t>
            </w:r>
            <w:r>
              <w:rPr>
                <w:i/>
                <w:spacing w:val="26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А.І.,</w:t>
            </w:r>
            <w:r>
              <w:rPr>
                <w:i/>
                <w:spacing w:val="28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Сікорська</w:t>
            </w:r>
            <w:r>
              <w:rPr>
                <w:i/>
                <w:spacing w:val="30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Л.О.</w:t>
            </w:r>
          </w:p>
          <w:p w14:paraId="719BD056" w14:textId="77777777" w:rsidR="00786631" w:rsidRDefault="00000000">
            <w:pPr>
              <w:pStyle w:val="TableParagraph"/>
              <w:spacing w:before="2"/>
              <w:ind w:left="106" w:right="94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Граматика перекладу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фахової літератури (у вправах та прикладах): </w:t>
            </w:r>
            <w:r>
              <w:rPr>
                <w:i/>
                <w:spacing w:val="-8"/>
                <w:sz w:val="24"/>
              </w:rPr>
              <w:t>навчальний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pacing w:val="-8"/>
                <w:sz w:val="24"/>
              </w:rPr>
              <w:t>посібник.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8"/>
                <w:sz w:val="24"/>
              </w:rPr>
              <w:t>Вінниця: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pacing w:val="-8"/>
                <w:sz w:val="24"/>
              </w:rPr>
              <w:t>Редакційно-видавничий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pacing w:val="-8"/>
                <w:sz w:val="24"/>
              </w:rPr>
              <w:t>відділ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pacing w:val="-8"/>
                <w:sz w:val="24"/>
              </w:rPr>
              <w:t>ВТЕІ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pacing w:val="-8"/>
                <w:sz w:val="24"/>
              </w:rPr>
              <w:t xml:space="preserve">КНТЕУ, </w:t>
            </w:r>
            <w:r>
              <w:rPr>
                <w:i/>
                <w:sz w:val="24"/>
              </w:rPr>
              <w:t>2019. 276 с.</w:t>
            </w:r>
          </w:p>
          <w:p w14:paraId="01946177" w14:textId="77777777" w:rsidR="00786631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59"/>
              </w:tabs>
              <w:ind w:left="106" w:right="92" w:firstLine="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Нечипоренко В.О. Методичні рекомендації з дисципліни «Іноземна мова за професійним спрямуванням» для здобувачів освітнього ступеня «бакалавр» спеціальності 075 «Маркетинг». Вінниця, </w:t>
            </w:r>
            <w:proofErr w:type="spellStart"/>
            <w:r>
              <w:rPr>
                <w:i/>
                <w:sz w:val="24"/>
              </w:rPr>
              <w:t>Видавничо</w:t>
            </w:r>
            <w:proofErr w:type="spellEnd"/>
            <w:r>
              <w:rPr>
                <w:i/>
                <w:sz w:val="24"/>
              </w:rPr>
              <w:t>-редакційний відділ, 2021. 63 с.</w:t>
            </w:r>
          </w:p>
          <w:p w14:paraId="346BCD33" w14:textId="77777777" w:rsidR="00786631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50"/>
              </w:tabs>
              <w:ind w:left="106" w:right="100" w:firstLine="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Нечипоренко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В.О.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Англійська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мова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маркетингу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та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реклами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=</w:t>
            </w:r>
            <w:r>
              <w:rPr>
                <w:i/>
                <w:spacing w:val="-8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Basic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English</w:t>
            </w:r>
            <w:proofErr w:type="spellEnd"/>
            <w:r>
              <w:rPr>
                <w:i/>
                <w:spacing w:val="-8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of</w:t>
            </w:r>
            <w:proofErr w:type="spellEnd"/>
            <w:r>
              <w:rPr>
                <w:i/>
                <w:spacing w:val="-4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Marketing</w:t>
            </w:r>
            <w:proofErr w:type="spellEnd"/>
            <w:r>
              <w:rPr>
                <w:i/>
                <w:spacing w:val="-8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and</w:t>
            </w:r>
            <w:proofErr w:type="spellEnd"/>
            <w:r>
              <w:rPr>
                <w:i/>
                <w:spacing w:val="-13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Advertising</w:t>
            </w:r>
            <w:proofErr w:type="spellEnd"/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:</w:t>
            </w:r>
            <w:r>
              <w:rPr>
                <w:i/>
                <w:spacing w:val="-4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навч</w:t>
            </w:r>
            <w:proofErr w:type="spellEnd"/>
            <w:r>
              <w:rPr>
                <w:i/>
                <w:sz w:val="24"/>
              </w:rPr>
              <w:t>.</w:t>
            </w:r>
            <w:r>
              <w:rPr>
                <w:i/>
                <w:spacing w:val="-5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посіб</w:t>
            </w:r>
            <w:proofErr w:type="spellEnd"/>
            <w:r>
              <w:rPr>
                <w:i/>
                <w:sz w:val="24"/>
              </w:rPr>
              <w:t>.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[для</w:t>
            </w:r>
            <w:r>
              <w:rPr>
                <w:i/>
                <w:spacing w:val="-9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студ</w:t>
            </w:r>
            <w:proofErr w:type="spellEnd"/>
            <w:r>
              <w:rPr>
                <w:i/>
                <w:sz w:val="24"/>
              </w:rPr>
              <w:t>.</w:t>
            </w:r>
            <w:r>
              <w:rPr>
                <w:i/>
                <w:spacing w:val="-11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закл</w:t>
            </w:r>
            <w:proofErr w:type="spellEnd"/>
            <w:r>
              <w:rPr>
                <w:i/>
                <w:sz w:val="24"/>
              </w:rPr>
              <w:t>.</w:t>
            </w:r>
            <w:r>
              <w:rPr>
                <w:i/>
                <w:spacing w:val="-10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вищ</w:t>
            </w:r>
            <w:proofErr w:type="spellEnd"/>
            <w:r>
              <w:rPr>
                <w:i/>
                <w:sz w:val="24"/>
              </w:rPr>
              <w:t xml:space="preserve">. </w:t>
            </w:r>
            <w:proofErr w:type="spellStart"/>
            <w:r>
              <w:rPr>
                <w:i/>
                <w:sz w:val="24"/>
              </w:rPr>
              <w:t>осв</w:t>
            </w:r>
            <w:proofErr w:type="spellEnd"/>
            <w:r>
              <w:rPr>
                <w:i/>
                <w:sz w:val="24"/>
              </w:rPr>
              <w:t>.].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Вінниця : Редакційно-видавничий відділ ВТЕІ КНТЕУ,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2020. 212 с.</w:t>
            </w:r>
          </w:p>
          <w:p w14:paraId="26ABF57F" w14:textId="77777777" w:rsidR="00786631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65"/>
              </w:tabs>
              <w:ind w:left="106" w:right="99" w:firstLine="0"/>
              <w:jc w:val="both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t>Гладьо</w:t>
            </w:r>
            <w:proofErr w:type="spellEnd"/>
            <w:r>
              <w:rPr>
                <w:i/>
                <w:sz w:val="24"/>
              </w:rPr>
              <w:t xml:space="preserve"> С.В. Іноземна мова (за професійним спрямуванням). Завдання до практичних занять для формування граматичної компетенції студентів I-II курсів.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Вінниця: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ВТЕІ КНТЕУ, 2018. 92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с.</w:t>
            </w:r>
          </w:p>
          <w:p w14:paraId="2DF5D18E" w14:textId="77777777" w:rsidR="00786631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50"/>
              </w:tabs>
              <w:spacing w:before="4" w:line="237" w:lineRule="auto"/>
              <w:ind w:left="106" w:right="101" w:firstLine="0"/>
              <w:jc w:val="both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t>Dubitska</w:t>
            </w:r>
            <w:proofErr w:type="spellEnd"/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I.,</w:t>
            </w:r>
            <w:r>
              <w:rPr>
                <w:i/>
                <w:spacing w:val="-2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O’Keeffe</w:t>
            </w:r>
            <w:proofErr w:type="spellEnd"/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M.</w:t>
            </w:r>
            <w:r>
              <w:rPr>
                <w:i/>
                <w:spacing w:val="-7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Business</w:t>
            </w:r>
            <w:proofErr w:type="spellEnd"/>
            <w:r>
              <w:rPr>
                <w:i/>
                <w:spacing w:val="-7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Partner</w:t>
            </w:r>
            <w:proofErr w:type="spellEnd"/>
            <w:r>
              <w:rPr>
                <w:i/>
                <w:sz w:val="24"/>
              </w:rPr>
              <w:t>. В+.</w:t>
            </w:r>
            <w:r>
              <w:rPr>
                <w:i/>
                <w:spacing w:val="-11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Pearson</w:t>
            </w:r>
            <w:proofErr w:type="spellEnd"/>
            <w:r>
              <w:rPr>
                <w:i/>
                <w:spacing w:val="-4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Education</w:t>
            </w:r>
            <w:proofErr w:type="spellEnd"/>
            <w:r>
              <w:rPr>
                <w:i/>
                <w:spacing w:val="-4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Ltd</w:t>
            </w:r>
            <w:proofErr w:type="spellEnd"/>
            <w:r>
              <w:rPr>
                <w:i/>
                <w:sz w:val="24"/>
              </w:rPr>
              <w:t xml:space="preserve">, </w:t>
            </w:r>
            <w:r>
              <w:rPr>
                <w:i/>
                <w:spacing w:val="-2"/>
                <w:sz w:val="24"/>
              </w:rPr>
              <w:t>2019.</w:t>
            </w:r>
          </w:p>
          <w:p w14:paraId="4A75108F" w14:textId="77777777" w:rsidR="00786631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21"/>
              </w:tabs>
              <w:spacing w:line="274" w:lineRule="exact"/>
              <w:ind w:left="106" w:right="88" w:firstLine="0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>V.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10"/>
                <w:sz w:val="24"/>
              </w:rPr>
              <w:t>Evans</w:t>
            </w:r>
            <w:proofErr w:type="spellEnd"/>
            <w:r>
              <w:rPr>
                <w:spacing w:val="-10"/>
                <w:sz w:val="24"/>
              </w:rPr>
              <w:t>,</w:t>
            </w:r>
            <w:r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J.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10"/>
                <w:sz w:val="24"/>
              </w:rPr>
              <w:t>Dooley</w:t>
            </w:r>
            <w:proofErr w:type="spellEnd"/>
            <w:r>
              <w:rPr>
                <w:spacing w:val="-10"/>
                <w:sz w:val="24"/>
              </w:rPr>
              <w:t>,</w:t>
            </w:r>
            <w:r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D.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10"/>
                <w:sz w:val="24"/>
              </w:rPr>
              <w:t>Buchunnan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7.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10"/>
                <w:sz w:val="24"/>
              </w:rPr>
              <w:t>Career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10"/>
                <w:sz w:val="24"/>
              </w:rPr>
              <w:t>Paths</w:t>
            </w:r>
            <w:proofErr w:type="spellEnd"/>
            <w:r>
              <w:rPr>
                <w:spacing w:val="-10"/>
                <w:sz w:val="24"/>
              </w:rPr>
              <w:t>: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10"/>
                <w:sz w:val="24"/>
              </w:rPr>
              <w:t>Logistics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10"/>
                <w:sz w:val="24"/>
              </w:rPr>
              <w:t>Student`s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10"/>
                <w:sz w:val="24"/>
              </w:rPr>
              <w:t>Book</w:t>
            </w:r>
            <w:proofErr w:type="spellEnd"/>
            <w:r>
              <w:rPr>
                <w:spacing w:val="-10"/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Express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Publishing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2023.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121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p.</w:t>
            </w:r>
          </w:p>
        </w:tc>
        <w:tc>
          <w:tcPr>
            <w:tcW w:w="269" w:type="dxa"/>
            <w:vMerge/>
            <w:tcBorders>
              <w:top w:val="nil"/>
              <w:bottom w:val="nil"/>
              <w:right w:val="nil"/>
            </w:tcBorders>
          </w:tcPr>
          <w:p w14:paraId="08092996" w14:textId="77777777" w:rsidR="00786631" w:rsidRDefault="00786631">
            <w:pPr>
              <w:rPr>
                <w:sz w:val="2"/>
                <w:szCs w:val="2"/>
              </w:rPr>
            </w:pPr>
          </w:p>
        </w:tc>
      </w:tr>
    </w:tbl>
    <w:p w14:paraId="5B930971" w14:textId="77777777" w:rsidR="00786631" w:rsidRDefault="00786631">
      <w:pPr>
        <w:rPr>
          <w:sz w:val="2"/>
          <w:szCs w:val="2"/>
        </w:rPr>
        <w:sectPr w:rsidR="00786631">
          <w:pgSz w:w="11910" w:h="16840"/>
          <w:pgMar w:top="1080" w:right="283" w:bottom="1036" w:left="992" w:header="720" w:footer="720" w:gutter="0"/>
          <w:cols w:space="720"/>
        </w:sect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8"/>
        <w:gridCol w:w="7366"/>
      </w:tblGrid>
      <w:tr w:rsidR="00786631" w14:paraId="7FEFE11B" w14:textId="77777777">
        <w:trPr>
          <w:trHeight w:val="551"/>
        </w:trPr>
        <w:tc>
          <w:tcPr>
            <w:tcW w:w="2838" w:type="dxa"/>
          </w:tcPr>
          <w:p w14:paraId="32DE1FA6" w14:textId="77777777" w:rsidR="00786631" w:rsidRDefault="007866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366" w:type="dxa"/>
          </w:tcPr>
          <w:p w14:paraId="0E70F6DA" w14:textId="77777777" w:rsidR="00786631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8.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Murphy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R.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English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Grammar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in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Use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5th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ed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Cambridge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University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Press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14:paraId="1EBAD0FB" w14:textId="77777777" w:rsidR="00786631" w:rsidRDefault="00000000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pacing w:val="-8"/>
                <w:sz w:val="24"/>
              </w:rPr>
              <w:t>2019.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294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p.</w:t>
            </w:r>
          </w:p>
        </w:tc>
      </w:tr>
      <w:tr w:rsidR="00786631" w14:paraId="62C631E8" w14:textId="77777777">
        <w:trPr>
          <w:trHeight w:val="417"/>
        </w:trPr>
        <w:tc>
          <w:tcPr>
            <w:tcW w:w="10204" w:type="dxa"/>
            <w:gridSpan w:val="2"/>
          </w:tcPr>
          <w:p w14:paraId="309BC44B" w14:textId="77777777" w:rsidR="00786631" w:rsidRDefault="00000000">
            <w:pPr>
              <w:pStyle w:val="TableParagraph"/>
              <w:spacing w:line="268" w:lineRule="exact"/>
              <w:ind w:left="15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Політика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освітнього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компонента</w:t>
            </w:r>
          </w:p>
        </w:tc>
      </w:tr>
      <w:tr w:rsidR="00786631" w14:paraId="06CFCFD0" w14:textId="77777777">
        <w:trPr>
          <w:trHeight w:val="1104"/>
        </w:trPr>
        <w:tc>
          <w:tcPr>
            <w:tcW w:w="2838" w:type="dxa"/>
          </w:tcPr>
          <w:p w14:paraId="6875881E" w14:textId="77777777" w:rsidR="00786631" w:rsidRDefault="00000000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Організація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навчання</w:t>
            </w:r>
          </w:p>
        </w:tc>
        <w:tc>
          <w:tcPr>
            <w:tcW w:w="7366" w:type="dxa"/>
          </w:tcPr>
          <w:p w14:paraId="7FF3C3E2" w14:textId="77777777" w:rsidR="00786631" w:rsidRDefault="00000000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Положення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організацію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освітнього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процесу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здобувачів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вищої </w:t>
            </w:r>
            <w:r>
              <w:rPr>
                <w:spacing w:val="-2"/>
                <w:sz w:val="24"/>
              </w:rPr>
              <w:t>освіти</w:t>
            </w:r>
          </w:p>
          <w:p w14:paraId="45AE9EE6" w14:textId="77777777" w:rsidR="00786631" w:rsidRDefault="00000000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Відвідування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практичних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занять,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проведення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консультації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перед</w:t>
            </w:r>
          </w:p>
          <w:p w14:paraId="5712C9AD" w14:textId="77777777" w:rsidR="00786631" w:rsidRDefault="000000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екзаменом,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виконання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самостійної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індивідуальної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роботи.</w:t>
            </w:r>
          </w:p>
        </w:tc>
      </w:tr>
      <w:tr w:rsidR="00786631" w14:paraId="057BAEAF" w14:textId="77777777">
        <w:trPr>
          <w:trHeight w:val="1104"/>
        </w:trPr>
        <w:tc>
          <w:tcPr>
            <w:tcW w:w="2838" w:type="dxa"/>
          </w:tcPr>
          <w:p w14:paraId="6D64097E" w14:textId="77777777" w:rsidR="00786631" w:rsidRDefault="00000000">
            <w:pPr>
              <w:pStyle w:val="TableParagraph"/>
              <w:spacing w:line="230" w:lineRule="auto"/>
              <w:ind w:left="110" w:right="97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Відпрацювання </w:t>
            </w:r>
            <w:r>
              <w:rPr>
                <w:sz w:val="24"/>
              </w:rPr>
              <w:t>пропусків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занять</w:t>
            </w:r>
          </w:p>
        </w:tc>
        <w:tc>
          <w:tcPr>
            <w:tcW w:w="7366" w:type="dxa"/>
          </w:tcPr>
          <w:p w14:paraId="31CD2A0D" w14:textId="77777777" w:rsidR="00786631" w:rsidRDefault="00000000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Відпрацювання пропущених занять з поважних та неповажних причин здійснюється на кафедрі в період з 10.00 год. до 15.00 год. в Пн.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Чт.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шляхом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проведення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викладачем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опитування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здобувача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14:paraId="26D2F131" w14:textId="77777777" w:rsidR="00786631" w:rsidRDefault="00000000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темою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усній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або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письмовій</w:t>
            </w:r>
            <w:r>
              <w:rPr>
                <w:spacing w:val="-2"/>
                <w:sz w:val="24"/>
              </w:rPr>
              <w:t xml:space="preserve"> формі.</w:t>
            </w:r>
          </w:p>
        </w:tc>
      </w:tr>
      <w:tr w:rsidR="00786631" w14:paraId="66BBBCFE" w14:textId="77777777">
        <w:trPr>
          <w:trHeight w:val="2486"/>
        </w:trPr>
        <w:tc>
          <w:tcPr>
            <w:tcW w:w="2838" w:type="dxa"/>
          </w:tcPr>
          <w:p w14:paraId="74E926CB" w14:textId="77777777" w:rsidR="00786631" w:rsidRDefault="00000000">
            <w:pPr>
              <w:pStyle w:val="TableParagraph"/>
              <w:spacing w:line="230" w:lineRule="auto"/>
              <w:ind w:left="110"/>
              <w:rPr>
                <w:sz w:val="24"/>
              </w:rPr>
            </w:pPr>
            <w:r>
              <w:rPr>
                <w:sz w:val="24"/>
              </w:rPr>
              <w:t>Інтеграція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освітній </w:t>
            </w:r>
            <w:r>
              <w:rPr>
                <w:spacing w:val="-2"/>
                <w:sz w:val="24"/>
              </w:rPr>
              <w:t>процес</w:t>
            </w:r>
          </w:p>
        </w:tc>
        <w:tc>
          <w:tcPr>
            <w:tcW w:w="7366" w:type="dxa"/>
          </w:tcPr>
          <w:p w14:paraId="2F8234EE" w14:textId="77777777" w:rsidR="00786631" w:rsidRDefault="00000000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Дозволяється відповідальне використання інструментів штучного інтелекту (ШІ) лише як допоміжного ресурсу (для ідей, планування, </w:t>
            </w:r>
            <w:proofErr w:type="spellStart"/>
            <w:r>
              <w:rPr>
                <w:sz w:val="24"/>
              </w:rPr>
              <w:t>мовного</w:t>
            </w:r>
            <w:proofErr w:type="spellEnd"/>
            <w:r>
              <w:rPr>
                <w:sz w:val="24"/>
              </w:rPr>
              <w:t xml:space="preserve"> редагування, перекладу з подальшою перевіркою тощо). Подання робіт, повністю або значною мірою згенерованих ШІ, без належних покликань, вважається порушенням академічної доброчесності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прирівнюється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плагіату.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Використання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під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 контрольних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заходів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(тестів,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іспитів,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заліків)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суворо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заборонене.</w:t>
            </w:r>
          </w:p>
          <w:p w14:paraId="3135599E" w14:textId="77777777" w:rsidR="00786631" w:rsidRDefault="00000000">
            <w:pPr>
              <w:pStyle w:val="TableParagraph"/>
              <w:spacing w:line="274" w:lineRule="exact"/>
              <w:ind w:right="107"/>
              <w:jc w:val="both"/>
              <w:rPr>
                <w:sz w:val="24"/>
              </w:rPr>
            </w:pPr>
            <w:r>
              <w:rPr>
                <w:sz w:val="24"/>
              </w:rPr>
              <w:t>Викладач залишає за собою право перевірити знання здобувача шляхом усної співбесіди чи додаткового завдання.</w:t>
            </w:r>
          </w:p>
        </w:tc>
      </w:tr>
      <w:tr w:rsidR="00786631" w14:paraId="759F7985" w14:textId="77777777">
        <w:trPr>
          <w:trHeight w:val="3585"/>
        </w:trPr>
        <w:tc>
          <w:tcPr>
            <w:tcW w:w="2838" w:type="dxa"/>
          </w:tcPr>
          <w:p w14:paraId="4B4E37C3" w14:textId="77777777" w:rsidR="00786631" w:rsidRDefault="00786631">
            <w:pPr>
              <w:pStyle w:val="TableParagraph"/>
              <w:ind w:left="0"/>
              <w:rPr>
                <w:b/>
                <w:sz w:val="24"/>
              </w:rPr>
            </w:pPr>
          </w:p>
          <w:p w14:paraId="12BE055D" w14:textId="77777777" w:rsidR="00786631" w:rsidRDefault="00786631">
            <w:pPr>
              <w:pStyle w:val="TableParagraph"/>
              <w:ind w:left="0"/>
              <w:rPr>
                <w:b/>
                <w:sz w:val="24"/>
              </w:rPr>
            </w:pPr>
          </w:p>
          <w:p w14:paraId="1EE08C3E" w14:textId="77777777" w:rsidR="00786631" w:rsidRDefault="00786631">
            <w:pPr>
              <w:pStyle w:val="TableParagraph"/>
              <w:ind w:left="0"/>
              <w:rPr>
                <w:b/>
                <w:sz w:val="24"/>
              </w:rPr>
            </w:pPr>
          </w:p>
          <w:p w14:paraId="2770D6A1" w14:textId="77777777" w:rsidR="00786631" w:rsidRDefault="00786631">
            <w:pPr>
              <w:pStyle w:val="TableParagraph"/>
              <w:ind w:left="0"/>
              <w:rPr>
                <w:b/>
                <w:sz w:val="24"/>
              </w:rPr>
            </w:pPr>
          </w:p>
          <w:p w14:paraId="2EE6A97E" w14:textId="77777777" w:rsidR="00786631" w:rsidRDefault="00786631">
            <w:pPr>
              <w:pStyle w:val="TableParagraph"/>
              <w:spacing w:before="152"/>
              <w:ind w:left="0"/>
              <w:rPr>
                <w:b/>
                <w:sz w:val="24"/>
              </w:rPr>
            </w:pPr>
          </w:p>
          <w:p w14:paraId="620119CB" w14:textId="77777777" w:rsidR="00786631" w:rsidRDefault="00000000">
            <w:pPr>
              <w:pStyle w:val="TableParagraph"/>
              <w:spacing w:line="225" w:lineRule="auto"/>
              <w:ind w:left="110"/>
              <w:rPr>
                <w:sz w:val="24"/>
              </w:rPr>
            </w:pPr>
            <w:r>
              <w:rPr>
                <w:sz w:val="24"/>
              </w:rPr>
              <w:t>Допуск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підсумкового </w:t>
            </w:r>
            <w:r>
              <w:rPr>
                <w:spacing w:val="-2"/>
                <w:sz w:val="24"/>
              </w:rPr>
              <w:t>контролю</w:t>
            </w:r>
          </w:p>
        </w:tc>
        <w:tc>
          <w:tcPr>
            <w:tcW w:w="7366" w:type="dxa"/>
          </w:tcPr>
          <w:p w14:paraId="5F476479" w14:textId="77777777" w:rsidR="00786631" w:rsidRDefault="00000000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>Підсумковий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контроль – </w:t>
            </w:r>
            <w:r>
              <w:rPr>
                <w:spacing w:val="-2"/>
                <w:sz w:val="24"/>
              </w:rPr>
              <w:t>залік.</w:t>
            </w:r>
          </w:p>
          <w:p w14:paraId="50E66D18" w14:textId="77777777" w:rsidR="00786631" w:rsidRDefault="00000000">
            <w:pPr>
              <w:pStyle w:val="TableParagraph"/>
              <w:spacing w:before="2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До заліку допускаються всі здобувачі, які набрали за результатами поточної роботи протягом семестру 60 балів.</w:t>
            </w:r>
          </w:p>
          <w:p w14:paraId="32F40437" w14:textId="77777777" w:rsidR="00786631" w:rsidRDefault="00000000">
            <w:pPr>
              <w:pStyle w:val="TableParagraph"/>
              <w:spacing w:before="1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Результат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підсумкового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контролю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(залік)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освітнього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компоненту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 здобувачів очної форми навчання визначається як середньоарифметична сума балів поточної роботи та заліку.</w:t>
            </w:r>
          </w:p>
          <w:p w14:paraId="56528B4B" w14:textId="77777777" w:rsidR="00786631" w:rsidRDefault="00000000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Кращим здобувачам, які повністю виконали програму з освітнього компонента, виявили активність в науково-дослідній роботі за відповідною тематикою, стали призерами студентських олімпіад, виступали на конференціях та за результатами поточної роботи набрали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90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більше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балів,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науково-педагогічний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працівник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має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право виставити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результат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заліку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опитування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(при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усному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заліку)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чи</w:t>
            </w:r>
          </w:p>
          <w:p w14:paraId="37B6A9DE" w14:textId="77777777" w:rsidR="00786631" w:rsidRDefault="00000000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виконання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екзаменаційного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завдання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(при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письмовому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заліку).</w:t>
            </w:r>
          </w:p>
        </w:tc>
      </w:tr>
      <w:tr w:rsidR="00786631" w14:paraId="6C2C81AB" w14:textId="77777777">
        <w:trPr>
          <w:trHeight w:val="2213"/>
        </w:trPr>
        <w:tc>
          <w:tcPr>
            <w:tcW w:w="2838" w:type="dxa"/>
          </w:tcPr>
          <w:p w14:paraId="0205D549" w14:textId="77777777" w:rsidR="00786631" w:rsidRDefault="00000000">
            <w:pPr>
              <w:pStyle w:val="TableParagraph"/>
              <w:spacing w:line="280" w:lineRule="auto"/>
              <w:ind w:left="110" w:right="978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Академічна доброчесність</w:t>
            </w:r>
          </w:p>
        </w:tc>
        <w:tc>
          <w:tcPr>
            <w:tcW w:w="7366" w:type="dxa"/>
          </w:tcPr>
          <w:p w14:paraId="34D40FA3" w14:textId="77777777" w:rsidR="00786631" w:rsidRDefault="00000000">
            <w:pPr>
              <w:pStyle w:val="TableParagraph"/>
              <w:spacing w:line="237" w:lineRule="auto"/>
              <w:ind w:right="102"/>
              <w:jc w:val="both"/>
              <w:rPr>
                <w:sz w:val="24"/>
              </w:rPr>
            </w:pPr>
            <w:r>
              <w:rPr>
                <w:sz w:val="24"/>
              </w:rPr>
              <w:t>Положення про академічну доброчесність науково-педагогічних, педагогічних працівників та здобувачів вищої освіти.</w:t>
            </w:r>
          </w:p>
          <w:p w14:paraId="4668A9F2" w14:textId="77777777" w:rsidR="00786631" w:rsidRDefault="00000000">
            <w:pPr>
              <w:pStyle w:val="TableParagraph"/>
              <w:spacing w:before="2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Роботи здобувачів вищої освіти мають бути їх оригінальними дослідженнями чи міркуваннями.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Списування, втручання в роботу інших здобувачів освіти становлять приклади можливої академічної </w:t>
            </w:r>
            <w:proofErr w:type="spellStart"/>
            <w:r>
              <w:rPr>
                <w:sz w:val="24"/>
              </w:rPr>
              <w:t>недоброчесності</w:t>
            </w:r>
            <w:proofErr w:type="spellEnd"/>
            <w:r>
              <w:rPr>
                <w:sz w:val="24"/>
              </w:rPr>
              <w:t xml:space="preserve">. Виявлення ознак академічної </w:t>
            </w:r>
            <w:proofErr w:type="spellStart"/>
            <w:r>
              <w:rPr>
                <w:sz w:val="24"/>
              </w:rPr>
              <w:t>недоброчесності</w:t>
            </w:r>
            <w:proofErr w:type="spellEnd"/>
            <w:r>
              <w:rPr>
                <w:sz w:val="24"/>
              </w:rPr>
              <w:t xml:space="preserve"> в письмовій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роботі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здобувача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є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підставою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її</w:t>
            </w:r>
            <w:r>
              <w:rPr>
                <w:spacing w:val="8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незарахуванння</w:t>
            </w:r>
            <w:proofErr w:type="spellEnd"/>
          </w:p>
          <w:p w14:paraId="384C8F91" w14:textId="77777777" w:rsidR="00786631" w:rsidRDefault="00000000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викладачем,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незалежно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від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масштабів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плагіату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обману.</w:t>
            </w:r>
          </w:p>
        </w:tc>
      </w:tr>
      <w:tr w:rsidR="00786631" w14:paraId="1D76915E" w14:textId="77777777">
        <w:trPr>
          <w:trHeight w:val="580"/>
        </w:trPr>
        <w:tc>
          <w:tcPr>
            <w:tcW w:w="2838" w:type="dxa"/>
          </w:tcPr>
          <w:p w14:paraId="02776EB7" w14:textId="77777777" w:rsidR="00786631" w:rsidRDefault="00000000">
            <w:pPr>
              <w:pStyle w:val="TableParagraph"/>
              <w:spacing w:line="225" w:lineRule="auto"/>
              <w:ind w:left="110"/>
              <w:rPr>
                <w:sz w:val="24"/>
              </w:rPr>
            </w:pPr>
            <w:r>
              <w:rPr>
                <w:sz w:val="24"/>
              </w:rPr>
              <w:t>Інші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складові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політики </w:t>
            </w:r>
            <w:r>
              <w:rPr>
                <w:spacing w:val="-2"/>
                <w:sz w:val="24"/>
              </w:rPr>
              <w:t>дисципліни</w:t>
            </w:r>
          </w:p>
        </w:tc>
        <w:tc>
          <w:tcPr>
            <w:tcW w:w="7366" w:type="dxa"/>
          </w:tcPr>
          <w:p w14:paraId="3ADF240B" w14:textId="77777777" w:rsidR="00786631" w:rsidRDefault="000000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Врегулювання конфліктних ситуацій відбувається згідно Положення ВТЕІ про врегулювання конфліктних ситуацій .</w:t>
            </w:r>
          </w:p>
        </w:tc>
      </w:tr>
    </w:tbl>
    <w:p w14:paraId="68B385AF" w14:textId="77777777" w:rsidR="00786631" w:rsidRDefault="00786631">
      <w:pPr>
        <w:spacing w:before="6"/>
        <w:rPr>
          <w:b/>
          <w:sz w:val="24"/>
        </w:rPr>
      </w:pPr>
    </w:p>
    <w:p w14:paraId="4A1C6FCD" w14:textId="77777777" w:rsidR="00786631" w:rsidRDefault="00000000">
      <w:pPr>
        <w:spacing w:line="225" w:lineRule="auto"/>
        <w:ind w:left="4424" w:hanging="3876"/>
        <w:rPr>
          <w:sz w:val="24"/>
        </w:rPr>
      </w:pPr>
      <w:r>
        <w:rPr>
          <w:sz w:val="24"/>
        </w:rPr>
        <w:t>Затверджено на</w:t>
      </w:r>
      <w:r>
        <w:rPr>
          <w:spacing w:val="-6"/>
          <w:sz w:val="24"/>
        </w:rPr>
        <w:t xml:space="preserve"> </w:t>
      </w:r>
      <w:r>
        <w:rPr>
          <w:sz w:val="24"/>
        </w:rPr>
        <w:t>засіданні</w:t>
      </w:r>
      <w:r>
        <w:rPr>
          <w:spacing w:val="-5"/>
          <w:sz w:val="24"/>
        </w:rPr>
        <w:t xml:space="preserve"> </w:t>
      </w:r>
      <w:r>
        <w:rPr>
          <w:sz w:val="24"/>
        </w:rPr>
        <w:t>кафедри іноземної</w:t>
      </w:r>
      <w:r>
        <w:rPr>
          <w:spacing w:val="-9"/>
          <w:sz w:val="24"/>
        </w:rPr>
        <w:t xml:space="preserve"> </w:t>
      </w:r>
      <w:r>
        <w:rPr>
          <w:sz w:val="24"/>
        </w:rPr>
        <w:t>філології</w:t>
      </w:r>
      <w:r>
        <w:rPr>
          <w:spacing w:val="-5"/>
          <w:sz w:val="24"/>
        </w:rPr>
        <w:t xml:space="preserve"> </w:t>
      </w:r>
      <w:r>
        <w:rPr>
          <w:sz w:val="24"/>
        </w:rPr>
        <w:t>та</w:t>
      </w:r>
      <w:r>
        <w:rPr>
          <w:spacing w:val="-1"/>
          <w:sz w:val="24"/>
        </w:rPr>
        <w:t xml:space="preserve"> </w:t>
      </w:r>
      <w:r>
        <w:rPr>
          <w:sz w:val="24"/>
        </w:rPr>
        <w:t>перекладу</w:t>
      </w:r>
      <w:r>
        <w:rPr>
          <w:spacing w:val="-5"/>
          <w:sz w:val="24"/>
        </w:rPr>
        <w:t xml:space="preserve"> </w:t>
      </w:r>
      <w:r>
        <w:rPr>
          <w:sz w:val="24"/>
        </w:rPr>
        <w:t>(протокол</w:t>
      </w:r>
      <w:r>
        <w:rPr>
          <w:spacing w:val="-5"/>
          <w:sz w:val="24"/>
        </w:rPr>
        <w:t xml:space="preserve"> </w:t>
      </w:r>
      <w:r>
        <w:rPr>
          <w:sz w:val="24"/>
        </w:rPr>
        <w:t>№ 08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від </w:t>
      </w:r>
      <w:r>
        <w:rPr>
          <w:spacing w:val="-2"/>
          <w:sz w:val="24"/>
        </w:rPr>
        <w:t>17.08.2026).</w:t>
      </w:r>
    </w:p>
    <w:p w14:paraId="3FF9F486" w14:textId="77777777" w:rsidR="00786631" w:rsidRDefault="00786631">
      <w:pPr>
        <w:spacing w:before="262"/>
        <w:rPr>
          <w:sz w:val="24"/>
        </w:rPr>
      </w:pPr>
    </w:p>
    <w:tbl>
      <w:tblPr>
        <w:tblpPr w:leftFromText="180" w:rightFromText="180" w:vertAnchor="text" w:horzAnchor="margin" w:tblpXSpec="center" w:tblpY="211"/>
        <w:tblW w:w="10555" w:type="dxa"/>
        <w:tblLook w:val="04A0" w:firstRow="1" w:lastRow="0" w:firstColumn="1" w:lastColumn="0" w:noHBand="0" w:noVBand="1"/>
      </w:tblPr>
      <w:tblGrid>
        <w:gridCol w:w="4253"/>
        <w:gridCol w:w="2441"/>
        <w:gridCol w:w="3861"/>
      </w:tblGrid>
      <w:tr w:rsidR="00B532D9" w:rsidRPr="00D01D29" w14:paraId="52280AEB" w14:textId="77777777" w:rsidTr="000572A2">
        <w:trPr>
          <w:trHeight w:val="993"/>
        </w:trPr>
        <w:tc>
          <w:tcPr>
            <w:tcW w:w="4253" w:type="dxa"/>
            <w:hideMark/>
          </w:tcPr>
          <w:p w14:paraId="2B265D37" w14:textId="77777777" w:rsidR="00B532D9" w:rsidRPr="00D01D29" w:rsidRDefault="00B532D9" w:rsidP="000572A2">
            <w:pPr>
              <w:ind w:left="174"/>
              <w:jc w:val="center"/>
              <w:rPr>
                <w:rFonts w:eastAsiaTheme="minorEastAsia"/>
                <w:color w:val="00000A"/>
                <w:szCs w:val="28"/>
              </w:rPr>
            </w:pPr>
          </w:p>
          <w:p w14:paraId="79D2C64B" w14:textId="77777777" w:rsidR="00B532D9" w:rsidRPr="00D01D29" w:rsidRDefault="00B532D9" w:rsidP="000572A2">
            <w:pPr>
              <w:ind w:left="174"/>
              <w:rPr>
                <w:rFonts w:eastAsiaTheme="minorEastAsia"/>
                <w:color w:val="00000A"/>
                <w:szCs w:val="28"/>
              </w:rPr>
            </w:pPr>
            <w:r>
              <w:rPr>
                <w:rFonts w:eastAsiaTheme="minorEastAsia"/>
                <w:color w:val="00000A"/>
                <w:szCs w:val="28"/>
              </w:rPr>
              <w:t>Науково-педагогічні</w:t>
            </w:r>
            <w:r w:rsidRPr="00D01D29">
              <w:rPr>
                <w:rFonts w:eastAsiaTheme="minorEastAsia"/>
                <w:color w:val="00000A"/>
                <w:szCs w:val="28"/>
              </w:rPr>
              <w:t xml:space="preserve"> працівник</w:t>
            </w:r>
            <w:r>
              <w:rPr>
                <w:rFonts w:eastAsiaTheme="minorEastAsia"/>
                <w:color w:val="00000A"/>
                <w:szCs w:val="28"/>
              </w:rPr>
              <w:t>и</w:t>
            </w:r>
          </w:p>
        </w:tc>
        <w:tc>
          <w:tcPr>
            <w:tcW w:w="2441" w:type="dxa"/>
            <w:hideMark/>
          </w:tcPr>
          <w:p w14:paraId="260E17BF" w14:textId="77777777" w:rsidR="00B532D9" w:rsidRDefault="00B532D9" w:rsidP="000572A2">
            <w:pPr>
              <w:ind w:right="353" w:firstLine="526"/>
              <w:jc w:val="center"/>
              <w:rPr>
                <w:rFonts w:eastAsiaTheme="minorEastAsia"/>
                <w:color w:val="00000A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3C988A5" wp14:editId="5469387E">
                  <wp:extent cx="472854" cy="697422"/>
                  <wp:effectExtent l="1905" t="0" r="5715" b="5715"/>
                  <wp:docPr id="3" name="Рисунок 3" descr="C:\Users\EliteBook\Downloads\583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EliteBook\Downloads\5838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486351" cy="717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5B1AE77" w14:textId="28E0715A" w:rsidR="00B532D9" w:rsidRPr="00D01D29" w:rsidRDefault="00B532D9" w:rsidP="000572A2">
            <w:pPr>
              <w:ind w:right="353" w:firstLine="526"/>
              <w:rPr>
                <w:rFonts w:eastAsiaTheme="minorEastAsia"/>
                <w:color w:val="00000A"/>
                <w:szCs w:val="28"/>
              </w:rPr>
            </w:pPr>
          </w:p>
        </w:tc>
        <w:tc>
          <w:tcPr>
            <w:tcW w:w="3861" w:type="dxa"/>
          </w:tcPr>
          <w:p w14:paraId="0C7EC7ED" w14:textId="77777777" w:rsidR="00B532D9" w:rsidRPr="00D01D29" w:rsidRDefault="00B532D9" w:rsidP="000572A2">
            <w:pPr>
              <w:rPr>
                <w:rFonts w:eastAsiaTheme="minorEastAsia"/>
                <w:color w:val="00000A"/>
                <w:szCs w:val="28"/>
              </w:rPr>
            </w:pPr>
            <w:r>
              <w:rPr>
                <w:rFonts w:eastAsiaTheme="minorEastAsia"/>
                <w:color w:val="00000A"/>
                <w:szCs w:val="28"/>
              </w:rPr>
              <w:t xml:space="preserve">               Марія АНТОНОВА</w:t>
            </w:r>
          </w:p>
          <w:p w14:paraId="76C88784" w14:textId="77777777" w:rsidR="00B532D9" w:rsidRPr="00D01D29" w:rsidRDefault="00B532D9" w:rsidP="000572A2">
            <w:pPr>
              <w:rPr>
                <w:rFonts w:eastAsiaTheme="minorEastAsia"/>
                <w:color w:val="00000A"/>
                <w:szCs w:val="28"/>
              </w:rPr>
            </w:pPr>
          </w:p>
          <w:p w14:paraId="0603CA8B" w14:textId="77777777" w:rsidR="00B532D9" w:rsidRDefault="00B532D9" w:rsidP="000572A2">
            <w:pPr>
              <w:ind w:firstLine="921"/>
              <w:rPr>
                <w:rFonts w:eastAsiaTheme="minorEastAsia"/>
                <w:color w:val="00000A"/>
                <w:szCs w:val="28"/>
              </w:rPr>
            </w:pPr>
          </w:p>
          <w:p w14:paraId="5A7DE613" w14:textId="77777777" w:rsidR="00B532D9" w:rsidRDefault="00B532D9" w:rsidP="000572A2">
            <w:pPr>
              <w:ind w:firstLine="921"/>
              <w:rPr>
                <w:rFonts w:eastAsiaTheme="minorEastAsia"/>
                <w:color w:val="00000A"/>
                <w:szCs w:val="28"/>
              </w:rPr>
            </w:pPr>
          </w:p>
          <w:p w14:paraId="2AF04DDB" w14:textId="7E7E755C" w:rsidR="00B532D9" w:rsidRPr="00B67068" w:rsidRDefault="00B532D9" w:rsidP="000572A2">
            <w:pPr>
              <w:rPr>
                <w:rFonts w:eastAsiaTheme="minorEastAsia"/>
                <w:color w:val="00000A"/>
                <w:szCs w:val="28"/>
              </w:rPr>
            </w:pPr>
            <w:r>
              <w:rPr>
                <w:rFonts w:eastAsiaTheme="minorEastAsia"/>
                <w:color w:val="00000A"/>
                <w:szCs w:val="28"/>
                <w:lang w:val="en-US"/>
              </w:rPr>
              <w:t xml:space="preserve">             </w:t>
            </w:r>
          </w:p>
          <w:p w14:paraId="5FE79410" w14:textId="77777777" w:rsidR="00B532D9" w:rsidRPr="00D01D29" w:rsidRDefault="00B532D9" w:rsidP="000572A2">
            <w:pPr>
              <w:rPr>
                <w:rFonts w:eastAsiaTheme="minorEastAsia"/>
                <w:color w:val="00000A"/>
                <w:szCs w:val="28"/>
              </w:rPr>
            </w:pPr>
          </w:p>
        </w:tc>
      </w:tr>
      <w:tr w:rsidR="00B532D9" w:rsidRPr="00D01D29" w14:paraId="5152E289" w14:textId="77777777" w:rsidTr="000572A2">
        <w:tc>
          <w:tcPr>
            <w:tcW w:w="4253" w:type="dxa"/>
            <w:hideMark/>
          </w:tcPr>
          <w:p w14:paraId="6537C2CB" w14:textId="77777777" w:rsidR="00B532D9" w:rsidRPr="00D01D29" w:rsidRDefault="00B532D9" w:rsidP="000572A2">
            <w:pPr>
              <w:rPr>
                <w:rFonts w:eastAsiaTheme="minorEastAsia"/>
                <w:color w:val="00000A"/>
                <w:szCs w:val="28"/>
              </w:rPr>
            </w:pPr>
          </w:p>
          <w:p w14:paraId="2738D564" w14:textId="77777777" w:rsidR="00B532D9" w:rsidRPr="00D01D29" w:rsidRDefault="00B532D9" w:rsidP="000572A2">
            <w:pPr>
              <w:ind w:firstLine="174"/>
              <w:rPr>
                <w:rFonts w:eastAsiaTheme="minorEastAsia"/>
                <w:color w:val="00000A"/>
                <w:szCs w:val="28"/>
              </w:rPr>
            </w:pPr>
            <w:r w:rsidRPr="00D01D29">
              <w:rPr>
                <w:rFonts w:eastAsiaTheme="minorEastAsia"/>
                <w:color w:val="00000A"/>
                <w:szCs w:val="28"/>
              </w:rPr>
              <w:t>Завідувач кафедри</w:t>
            </w:r>
          </w:p>
        </w:tc>
        <w:tc>
          <w:tcPr>
            <w:tcW w:w="2441" w:type="dxa"/>
            <w:hideMark/>
          </w:tcPr>
          <w:p w14:paraId="4A5F2988" w14:textId="77777777" w:rsidR="00B532D9" w:rsidRPr="00D01D29" w:rsidRDefault="00B532D9" w:rsidP="000572A2">
            <w:pPr>
              <w:ind w:left="526" w:firstLine="142"/>
              <w:rPr>
                <w:rFonts w:eastAsiaTheme="minorEastAsia"/>
                <w:color w:val="00000A"/>
                <w:szCs w:val="28"/>
              </w:rPr>
            </w:pPr>
            <w:r w:rsidRPr="00D01D29">
              <w:rPr>
                <w:noProof/>
                <w:sz w:val="20"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 wp14:anchorId="1B605F44" wp14:editId="7B093144">
                  <wp:simplePos x="0" y="0"/>
                  <wp:positionH relativeFrom="column">
                    <wp:posOffset>149225</wp:posOffset>
                  </wp:positionH>
                  <wp:positionV relativeFrom="paragraph">
                    <wp:posOffset>39370</wp:posOffset>
                  </wp:positionV>
                  <wp:extent cx="685800" cy="419100"/>
                  <wp:effectExtent l="0" t="0" r="0" b="0"/>
                  <wp:wrapNone/>
                  <wp:docPr id="9" name="Shape 5" descr="Изображение выглядит как зарисовка, Детское искусство, штриховой рисунок, каллиграфия&#10;&#10;Контент, сгенерированный ИИ, может содержать ошибки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Shape 5" descr="Изображение выглядит как зарисовка, Детское искусство, штриховой рисунок, каллиграфия&#10;&#10;Контент, сгенерированный ИИ, может содержать ошибки."/>
                          <pic:cNvPicPr preferRelativeResize="0"/>
                        </pic:nvPicPr>
                        <pic:blipFill rotWithShape="1">
                          <a:blip r:embed="rId9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0" y="0"/>
                            <a:ext cx="6858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861" w:type="dxa"/>
            <w:hideMark/>
          </w:tcPr>
          <w:p w14:paraId="3FC915D5" w14:textId="77777777" w:rsidR="00B532D9" w:rsidRPr="00D01D29" w:rsidRDefault="00B532D9" w:rsidP="000572A2">
            <w:pPr>
              <w:rPr>
                <w:rFonts w:eastAsiaTheme="minorEastAsia"/>
                <w:color w:val="00000A"/>
                <w:szCs w:val="28"/>
              </w:rPr>
            </w:pPr>
          </w:p>
          <w:p w14:paraId="2057548A" w14:textId="77777777" w:rsidR="00B532D9" w:rsidRPr="00D01D29" w:rsidRDefault="00B532D9" w:rsidP="000572A2">
            <w:pPr>
              <w:ind w:firstLine="921"/>
              <w:rPr>
                <w:rFonts w:eastAsiaTheme="minorEastAsia"/>
                <w:color w:val="00000A"/>
                <w:szCs w:val="28"/>
              </w:rPr>
            </w:pPr>
            <w:r w:rsidRPr="00D01D29">
              <w:rPr>
                <w:rFonts w:eastAsiaTheme="minorEastAsia"/>
                <w:color w:val="00000A"/>
                <w:szCs w:val="28"/>
              </w:rPr>
              <w:t xml:space="preserve">Наталя ІВАНИЦЬКА </w:t>
            </w:r>
          </w:p>
        </w:tc>
      </w:tr>
    </w:tbl>
    <w:p w14:paraId="7A267CEA" w14:textId="5B000756" w:rsidR="00786631" w:rsidRDefault="00786631" w:rsidP="00B532D9">
      <w:pPr>
        <w:tabs>
          <w:tab w:val="left" w:pos="4741"/>
          <w:tab w:val="left" w:pos="7224"/>
        </w:tabs>
        <w:ind w:left="141"/>
        <w:rPr>
          <w:sz w:val="15"/>
        </w:rPr>
      </w:pPr>
    </w:p>
    <w:sectPr w:rsidR="00786631" w:rsidSect="00B532D9">
      <w:type w:val="continuous"/>
      <w:pgSz w:w="11910" w:h="16840"/>
      <w:pgMar w:top="1100" w:right="283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080DA8"/>
    <w:multiLevelType w:val="hybridMultilevel"/>
    <w:tmpl w:val="1786EC44"/>
    <w:lvl w:ilvl="0" w:tplc="B5061842">
      <w:start w:val="1"/>
      <w:numFmt w:val="decimal"/>
      <w:lvlText w:val="%1."/>
      <w:lvlJc w:val="left"/>
      <w:pPr>
        <w:ind w:left="428" w:hanging="323"/>
      </w:pPr>
      <w:rPr>
        <w:rFonts w:hint="default"/>
        <w:spacing w:val="0"/>
        <w:w w:val="100"/>
        <w:lang w:val="uk-UA" w:eastAsia="en-US" w:bidi="ar-SA"/>
      </w:rPr>
    </w:lvl>
    <w:lvl w:ilvl="1" w:tplc="23409764">
      <w:numFmt w:val="bullet"/>
      <w:lvlText w:val="•"/>
      <w:lvlJc w:val="left"/>
      <w:pPr>
        <w:ind w:left="1113" w:hanging="323"/>
      </w:pPr>
      <w:rPr>
        <w:rFonts w:hint="default"/>
        <w:lang w:val="uk-UA" w:eastAsia="en-US" w:bidi="ar-SA"/>
      </w:rPr>
    </w:lvl>
    <w:lvl w:ilvl="2" w:tplc="448641BE">
      <w:numFmt w:val="bullet"/>
      <w:lvlText w:val="•"/>
      <w:lvlJc w:val="left"/>
      <w:pPr>
        <w:ind w:left="1807" w:hanging="323"/>
      </w:pPr>
      <w:rPr>
        <w:rFonts w:hint="default"/>
        <w:lang w:val="uk-UA" w:eastAsia="en-US" w:bidi="ar-SA"/>
      </w:rPr>
    </w:lvl>
    <w:lvl w:ilvl="3" w:tplc="869EF48C">
      <w:numFmt w:val="bullet"/>
      <w:lvlText w:val="•"/>
      <w:lvlJc w:val="left"/>
      <w:pPr>
        <w:ind w:left="2501" w:hanging="323"/>
      </w:pPr>
      <w:rPr>
        <w:rFonts w:hint="default"/>
        <w:lang w:val="uk-UA" w:eastAsia="en-US" w:bidi="ar-SA"/>
      </w:rPr>
    </w:lvl>
    <w:lvl w:ilvl="4" w:tplc="205A9F60">
      <w:numFmt w:val="bullet"/>
      <w:lvlText w:val="•"/>
      <w:lvlJc w:val="left"/>
      <w:pPr>
        <w:ind w:left="3195" w:hanging="323"/>
      </w:pPr>
      <w:rPr>
        <w:rFonts w:hint="default"/>
        <w:lang w:val="uk-UA" w:eastAsia="en-US" w:bidi="ar-SA"/>
      </w:rPr>
    </w:lvl>
    <w:lvl w:ilvl="5" w:tplc="A1D01EC8">
      <w:numFmt w:val="bullet"/>
      <w:lvlText w:val="•"/>
      <w:lvlJc w:val="left"/>
      <w:pPr>
        <w:ind w:left="3889" w:hanging="323"/>
      </w:pPr>
      <w:rPr>
        <w:rFonts w:hint="default"/>
        <w:lang w:val="uk-UA" w:eastAsia="en-US" w:bidi="ar-SA"/>
      </w:rPr>
    </w:lvl>
    <w:lvl w:ilvl="6" w:tplc="1E38C5FA">
      <w:numFmt w:val="bullet"/>
      <w:lvlText w:val="•"/>
      <w:lvlJc w:val="left"/>
      <w:pPr>
        <w:ind w:left="4583" w:hanging="323"/>
      </w:pPr>
      <w:rPr>
        <w:rFonts w:hint="default"/>
        <w:lang w:val="uk-UA" w:eastAsia="en-US" w:bidi="ar-SA"/>
      </w:rPr>
    </w:lvl>
    <w:lvl w:ilvl="7" w:tplc="9D4C1E24">
      <w:numFmt w:val="bullet"/>
      <w:lvlText w:val="•"/>
      <w:lvlJc w:val="left"/>
      <w:pPr>
        <w:ind w:left="5277" w:hanging="323"/>
      </w:pPr>
      <w:rPr>
        <w:rFonts w:hint="default"/>
        <w:lang w:val="uk-UA" w:eastAsia="en-US" w:bidi="ar-SA"/>
      </w:rPr>
    </w:lvl>
    <w:lvl w:ilvl="8" w:tplc="CEB0C1E6">
      <w:numFmt w:val="bullet"/>
      <w:lvlText w:val="•"/>
      <w:lvlJc w:val="left"/>
      <w:pPr>
        <w:ind w:left="5971" w:hanging="323"/>
      </w:pPr>
      <w:rPr>
        <w:rFonts w:hint="default"/>
        <w:lang w:val="uk-UA" w:eastAsia="en-US" w:bidi="ar-SA"/>
      </w:rPr>
    </w:lvl>
  </w:abstractNum>
  <w:num w:numId="1" w16cid:durableId="1964265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86631"/>
    <w:rsid w:val="0000182D"/>
    <w:rsid w:val="002F3CF9"/>
    <w:rsid w:val="00786631"/>
    <w:rsid w:val="00B532D9"/>
    <w:rsid w:val="00B6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90B35CF"/>
  <w15:docId w15:val="{52165388-4A8D-D441-B4FF-790550DFA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5"/>
    </w:pPr>
  </w:style>
  <w:style w:type="character" w:customStyle="1" w:styleId="a5">
    <w:name w:val="Сноска_"/>
    <w:basedOn w:val="a0"/>
    <w:link w:val="a6"/>
    <w:rsid w:val="00B532D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6">
    <w:name w:val="Сноска"/>
    <w:basedOn w:val="a"/>
    <w:link w:val="a5"/>
    <w:rsid w:val="00B532D9"/>
    <w:pPr>
      <w:shd w:val="clear" w:color="auto" w:fill="FFFFFF"/>
      <w:autoSpaceDE/>
      <w:autoSpaceDN/>
      <w:spacing w:line="283" w:lineRule="exact"/>
      <w:ind w:firstLine="560"/>
    </w:pPr>
    <w:rPr>
      <w:lang w:val="en-US"/>
    </w:rPr>
  </w:style>
  <w:style w:type="character" w:styleId="a7">
    <w:name w:val="Hyperlink"/>
    <w:basedOn w:val="a0"/>
    <w:rsid w:val="00B532D9"/>
    <w:rPr>
      <w:color w:val="0066CC"/>
      <w:u w:val="single"/>
    </w:rPr>
  </w:style>
  <w:style w:type="character" w:styleId="a8">
    <w:name w:val="Unresolved Mention"/>
    <w:basedOn w:val="a0"/>
    <w:uiPriority w:val="99"/>
    <w:semiHidden/>
    <w:unhideWhenUsed/>
    <w:rsid w:val="00B532D9"/>
    <w:rPr>
      <w:color w:val="605E5C"/>
      <w:shd w:val="clear" w:color="auto" w:fill="E1DFDD"/>
    </w:rPr>
  </w:style>
  <w:style w:type="paragraph" w:styleId="a9">
    <w:name w:val="Normal (Web)"/>
    <w:basedOn w:val="a"/>
    <w:uiPriority w:val="99"/>
    <w:semiHidden/>
    <w:unhideWhenUsed/>
    <w:rsid w:val="00B67068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03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041843">
          <w:marLeft w:val="-1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8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914698">
          <w:marLeft w:val="-1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m.vtei.edu.ua/course/view.php?id=3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.antonova@vtei.edu.ua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kifp@vtei.edu.ua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1464</Words>
  <Characters>8347</Characters>
  <Application>Microsoft Office Word</Application>
  <DocSecurity>0</DocSecurity>
  <Lines>69</Lines>
  <Paragraphs>19</Paragraphs>
  <ScaleCrop>false</ScaleCrop>
  <Company/>
  <LinksUpToDate>false</LinksUpToDate>
  <CharactersWithSpaces>9792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USER-VTEI</dc:creator>
  <cp:lastModifiedBy>Hrabovych Mariia</cp:lastModifiedBy>
  <cp:revision>3</cp:revision>
  <dcterms:created xsi:type="dcterms:W3CDTF">2026-09-22T14:12:00Z</dcterms:created>
  <dcterms:modified xsi:type="dcterms:W3CDTF">2026-09-23T15:02:00Z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2026-09-08T00:00:00Z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2026-09-22T00:00:00Z</vt:filetime>
  </property>
  <property fmtid="{D5CDD505-2E9C-101B-9397-08002B2CF9AE}" pid="6" name="Producer">
    <vt:lpwstr>3-Heights(TM) PDF Security Shell 4.8.25.2 (http://www.pdf-tools.com)</vt:lpwstr>
  </property>
</Properties>
</file>